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344E15" w14:textId="33BA91B2" w:rsidR="00C617BA" w:rsidRPr="00100D44" w:rsidRDefault="00100D44" w:rsidP="00100D44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100D44">
        <w:rPr>
          <w:rFonts w:ascii="Arial" w:hAnsi="Arial" w:cs="Arial"/>
          <w:b/>
          <w:bCs/>
          <w:sz w:val="24"/>
          <w:szCs w:val="24"/>
        </w:rPr>
        <w:t>ANEXO II</w:t>
      </w:r>
    </w:p>
    <w:p w14:paraId="17742F76" w14:textId="0C614367" w:rsidR="00100D44" w:rsidRPr="00100D44" w:rsidRDefault="00100D44" w:rsidP="00100D44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100D44">
        <w:rPr>
          <w:rFonts w:ascii="Arial" w:hAnsi="Arial" w:cs="Arial"/>
          <w:b/>
          <w:bCs/>
          <w:sz w:val="24"/>
          <w:szCs w:val="24"/>
        </w:rPr>
        <w:t>PRÉ-PROJETO / ESTUDO TÉCNICO PRELIMINAR</w:t>
      </w:r>
    </w:p>
    <w:p w14:paraId="09EE764F" w14:textId="4630458B" w:rsidR="00100D44" w:rsidRPr="00100D44" w:rsidRDefault="00CE649F" w:rsidP="00100D44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INOVAÇÃO EM</w:t>
      </w:r>
      <w:r w:rsidR="00100D44" w:rsidRPr="00100D44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PRÁTICAS</w:t>
      </w:r>
      <w:r w:rsidR="00100D44" w:rsidRPr="00100D44">
        <w:rPr>
          <w:rFonts w:ascii="Arial" w:hAnsi="Arial" w:cs="Arial"/>
          <w:b/>
          <w:bCs/>
          <w:sz w:val="24"/>
          <w:szCs w:val="24"/>
        </w:rPr>
        <w:t xml:space="preserve"> PÚBLICA</w:t>
      </w:r>
      <w:r>
        <w:rPr>
          <w:rFonts w:ascii="Arial" w:hAnsi="Arial" w:cs="Arial"/>
          <w:b/>
          <w:bCs/>
          <w:sz w:val="24"/>
          <w:szCs w:val="24"/>
        </w:rPr>
        <w:t>S</w:t>
      </w:r>
      <w:bookmarkStart w:id="0" w:name="_GoBack"/>
      <w:bookmarkEnd w:id="0"/>
    </w:p>
    <w:p w14:paraId="0D77E8A8" w14:textId="4C252489" w:rsidR="00100D44" w:rsidRDefault="00100D44" w:rsidP="00C617BA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26E5FB65" w14:textId="77777777" w:rsidR="00100D44" w:rsidRPr="00174B3B" w:rsidRDefault="00100D44" w:rsidP="00100D44">
      <w:pPr>
        <w:spacing w:before="80" w:after="80" w:line="276" w:lineRule="auto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100D44" w:rsidRPr="00440103" w14:paraId="32B4F330" w14:textId="77777777" w:rsidTr="008E0CAE">
        <w:tc>
          <w:tcPr>
            <w:tcW w:w="8644" w:type="dxa"/>
            <w:shd w:val="clear" w:color="auto" w:fill="D9D9D9" w:themeFill="background1" w:themeFillShade="D9"/>
          </w:tcPr>
          <w:p w14:paraId="5FEA1859" w14:textId="77777777" w:rsidR="00100D44" w:rsidRPr="00440103" w:rsidRDefault="00100D44" w:rsidP="008E0CAE">
            <w:pPr>
              <w:spacing w:before="80" w:after="8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OBJETIVO</w:t>
            </w:r>
          </w:p>
        </w:tc>
      </w:tr>
      <w:tr w:rsidR="00100D44" w:rsidRPr="00440103" w14:paraId="1C8A215A" w14:textId="77777777" w:rsidTr="008E0CAE">
        <w:tc>
          <w:tcPr>
            <w:tcW w:w="8644" w:type="dxa"/>
          </w:tcPr>
          <w:p w14:paraId="62E23EA5" w14:textId="42BF65FF" w:rsidR="00100D44" w:rsidRPr="00440103" w:rsidRDefault="00100D44" w:rsidP="008E0CAE">
            <w:pPr>
              <w:spacing w:before="80" w:after="8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73A7">
              <w:rPr>
                <w:rFonts w:ascii="Arial" w:hAnsi="Arial" w:cs="Arial"/>
                <w:sz w:val="24"/>
                <w:szCs w:val="24"/>
              </w:rPr>
              <w:t xml:space="preserve">O </w:t>
            </w:r>
            <w:r>
              <w:rPr>
                <w:rFonts w:ascii="Arial" w:hAnsi="Arial" w:cs="Arial"/>
                <w:sz w:val="24"/>
                <w:szCs w:val="24"/>
              </w:rPr>
              <w:t xml:space="preserve">Pré-Projeto / </w:t>
            </w:r>
            <w:r w:rsidRPr="00A173A7">
              <w:rPr>
                <w:rFonts w:ascii="Arial" w:hAnsi="Arial" w:cs="Arial"/>
                <w:sz w:val="24"/>
                <w:szCs w:val="24"/>
              </w:rPr>
              <w:t xml:space="preserve">Estudo Técnico Preliminar é </w:t>
            </w:r>
            <w:r>
              <w:rPr>
                <w:rFonts w:ascii="Arial" w:hAnsi="Arial" w:cs="Arial"/>
                <w:sz w:val="24"/>
                <w:szCs w:val="24"/>
              </w:rPr>
              <w:t xml:space="preserve">o </w:t>
            </w:r>
            <w:r w:rsidRPr="00A173A7">
              <w:rPr>
                <w:rFonts w:ascii="Arial" w:hAnsi="Arial" w:cs="Arial"/>
                <w:sz w:val="24"/>
                <w:szCs w:val="24"/>
              </w:rPr>
              <w:t>documento que descreve as análises realizadas em relação às condições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173A7">
              <w:rPr>
                <w:rFonts w:ascii="Arial" w:hAnsi="Arial" w:cs="Arial"/>
                <w:sz w:val="24"/>
                <w:szCs w:val="24"/>
              </w:rPr>
              <w:t>d</w:t>
            </w:r>
            <w:r>
              <w:rPr>
                <w:rFonts w:ascii="Arial" w:hAnsi="Arial" w:cs="Arial"/>
                <w:sz w:val="24"/>
                <w:szCs w:val="24"/>
              </w:rPr>
              <w:t xml:space="preserve">o projeto </w:t>
            </w:r>
            <w:r w:rsidRPr="00A173A7">
              <w:rPr>
                <w:rFonts w:ascii="Arial" w:hAnsi="Arial" w:cs="Arial"/>
                <w:sz w:val="24"/>
                <w:szCs w:val="24"/>
              </w:rPr>
              <w:t>em termos de necessidades, requisitos, alternativas, escolhas, resultados pretendidos e demais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173A7">
              <w:rPr>
                <w:rFonts w:ascii="Arial" w:hAnsi="Arial" w:cs="Arial"/>
                <w:sz w:val="24"/>
                <w:szCs w:val="24"/>
              </w:rPr>
              <w:t xml:space="preserve">características, e que demonstra a viabilidade técnica e econômica da </w:t>
            </w:r>
            <w:r>
              <w:rPr>
                <w:rFonts w:ascii="Arial" w:hAnsi="Arial" w:cs="Arial"/>
                <w:sz w:val="24"/>
                <w:szCs w:val="24"/>
              </w:rPr>
              <w:t>sua implantação e d</w:t>
            </w:r>
            <w:r w:rsidRPr="00A173A7">
              <w:rPr>
                <w:rFonts w:ascii="Arial" w:hAnsi="Arial" w:cs="Arial"/>
                <w:sz w:val="24"/>
                <w:szCs w:val="24"/>
              </w:rPr>
              <w:t xml:space="preserve">everá evidenciar o problema a ser resolvido e a sua melhor solução, de modo a permitir a avaliação da viabilidade técnica e econômica </w:t>
            </w:r>
            <w:r>
              <w:rPr>
                <w:rFonts w:ascii="Arial" w:hAnsi="Arial" w:cs="Arial"/>
                <w:sz w:val="24"/>
                <w:szCs w:val="24"/>
              </w:rPr>
              <w:t>em colocar em prática.</w:t>
            </w:r>
          </w:p>
        </w:tc>
      </w:tr>
    </w:tbl>
    <w:p w14:paraId="594B39DC" w14:textId="77777777" w:rsidR="00100D44" w:rsidRPr="00174B3B" w:rsidRDefault="00100D44" w:rsidP="00100D44">
      <w:pPr>
        <w:spacing w:before="80" w:after="80" w:line="276" w:lineRule="auto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778"/>
        <w:gridCol w:w="2866"/>
      </w:tblGrid>
      <w:tr w:rsidR="00100D44" w:rsidRPr="00440103" w14:paraId="77ED8AFC" w14:textId="77777777" w:rsidTr="008E0CAE">
        <w:tc>
          <w:tcPr>
            <w:tcW w:w="8644" w:type="dxa"/>
            <w:gridSpan w:val="2"/>
            <w:shd w:val="clear" w:color="auto" w:fill="D9D9D9" w:themeFill="background1" w:themeFillShade="D9"/>
          </w:tcPr>
          <w:p w14:paraId="35F7A123" w14:textId="3E054582" w:rsidR="00100D44" w:rsidRPr="00A079AE" w:rsidRDefault="00100D44" w:rsidP="00100D44">
            <w:pPr>
              <w:pStyle w:val="Estilo1-TESTE"/>
              <w:numPr>
                <w:ilvl w:val="0"/>
                <w:numId w:val="1"/>
              </w:numPr>
            </w:pPr>
            <w:r>
              <w:t>SERVIDOR</w:t>
            </w:r>
          </w:p>
        </w:tc>
      </w:tr>
      <w:tr w:rsidR="00100D44" w:rsidRPr="00440103" w14:paraId="65ACCABA" w14:textId="77777777" w:rsidTr="008E0CAE">
        <w:trPr>
          <w:trHeight w:val="360"/>
        </w:trPr>
        <w:tc>
          <w:tcPr>
            <w:tcW w:w="8644" w:type="dxa"/>
            <w:gridSpan w:val="2"/>
            <w:tcBorders>
              <w:bottom w:val="single" w:sz="4" w:space="0" w:color="auto"/>
            </w:tcBorders>
          </w:tcPr>
          <w:p w14:paraId="6EF9EC7D" w14:textId="491E6B75" w:rsidR="00100D44" w:rsidRPr="00174B3B" w:rsidRDefault="00100D44" w:rsidP="008E0CAE">
            <w:pPr>
              <w:spacing w:before="80" w:after="8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NOME DO SERVIDOR:</w:t>
            </w:r>
          </w:p>
          <w:p w14:paraId="04F27CDD" w14:textId="77777777" w:rsidR="00100D44" w:rsidRPr="00174B3B" w:rsidRDefault="00100D44" w:rsidP="008E0CAE">
            <w:pPr>
              <w:spacing w:before="80" w:after="80" w:line="276" w:lineRule="auto"/>
              <w:rPr>
                <w:rFonts w:ascii="Arial" w:hAnsi="Arial" w:cs="Arial"/>
              </w:rPr>
            </w:pPr>
          </w:p>
        </w:tc>
      </w:tr>
      <w:tr w:rsidR="00100D44" w:rsidRPr="00440103" w14:paraId="5954144B" w14:textId="77777777" w:rsidTr="008E0CAE">
        <w:trPr>
          <w:trHeight w:val="315"/>
        </w:trPr>
        <w:tc>
          <w:tcPr>
            <w:tcW w:w="57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A345D" w14:textId="235948CE" w:rsidR="00100D44" w:rsidRPr="00174B3B" w:rsidRDefault="00100D44" w:rsidP="008E0CAE">
            <w:pPr>
              <w:spacing w:before="80" w:after="8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ÓRGÃO DE LOTAÇÃO:</w:t>
            </w:r>
          </w:p>
          <w:p w14:paraId="23E791C1" w14:textId="77777777" w:rsidR="00100D44" w:rsidRPr="00174B3B" w:rsidRDefault="00100D44" w:rsidP="008E0CAE">
            <w:pPr>
              <w:spacing w:before="80" w:after="80" w:line="276" w:lineRule="auto"/>
              <w:rPr>
                <w:rFonts w:ascii="Arial" w:hAnsi="Arial" w:cs="Arial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CF54E9" w14:textId="77777777" w:rsidR="00100D44" w:rsidRPr="00174B3B" w:rsidRDefault="00100D44" w:rsidP="008E0CAE">
            <w:pPr>
              <w:spacing w:before="80" w:after="80" w:line="276" w:lineRule="auto"/>
              <w:rPr>
                <w:rFonts w:ascii="Arial" w:hAnsi="Arial" w:cs="Arial"/>
                <w:b/>
              </w:rPr>
            </w:pPr>
            <w:r w:rsidRPr="00174B3B">
              <w:rPr>
                <w:rFonts w:ascii="Arial" w:hAnsi="Arial" w:cs="Arial"/>
                <w:b/>
              </w:rPr>
              <w:t>MATRÍCULA:</w:t>
            </w:r>
          </w:p>
          <w:p w14:paraId="7DF9202B" w14:textId="77777777" w:rsidR="00100D44" w:rsidRPr="00174B3B" w:rsidRDefault="00100D44" w:rsidP="008E0CAE">
            <w:pPr>
              <w:spacing w:before="80" w:after="80" w:line="276" w:lineRule="auto"/>
              <w:rPr>
                <w:rFonts w:ascii="Arial" w:hAnsi="Arial" w:cs="Arial"/>
              </w:rPr>
            </w:pPr>
          </w:p>
        </w:tc>
      </w:tr>
      <w:tr w:rsidR="00100D44" w:rsidRPr="00440103" w14:paraId="52E00942" w14:textId="77777777" w:rsidTr="008E0CAE">
        <w:trPr>
          <w:trHeight w:val="390"/>
        </w:trPr>
        <w:tc>
          <w:tcPr>
            <w:tcW w:w="5778" w:type="dxa"/>
            <w:tcBorders>
              <w:top w:val="single" w:sz="4" w:space="0" w:color="auto"/>
              <w:right w:val="single" w:sz="4" w:space="0" w:color="auto"/>
            </w:tcBorders>
          </w:tcPr>
          <w:p w14:paraId="099B790F" w14:textId="77777777" w:rsidR="00100D44" w:rsidRPr="00174B3B" w:rsidRDefault="00100D44" w:rsidP="008E0CAE">
            <w:pPr>
              <w:spacing w:before="80" w:after="80" w:line="276" w:lineRule="auto"/>
              <w:rPr>
                <w:rFonts w:ascii="Arial" w:hAnsi="Arial" w:cs="Arial"/>
                <w:b/>
              </w:rPr>
            </w:pPr>
            <w:r w:rsidRPr="00174B3B">
              <w:rPr>
                <w:rFonts w:ascii="Arial" w:hAnsi="Arial" w:cs="Arial"/>
                <w:b/>
              </w:rPr>
              <w:t>E-MAIL:</w:t>
            </w:r>
          </w:p>
          <w:p w14:paraId="2C7FF8EF" w14:textId="77777777" w:rsidR="00100D44" w:rsidRPr="00174B3B" w:rsidRDefault="00100D44" w:rsidP="008E0CAE">
            <w:pPr>
              <w:spacing w:before="80" w:after="80" w:line="276" w:lineRule="auto"/>
              <w:rPr>
                <w:rFonts w:ascii="Arial" w:hAnsi="Arial" w:cs="Arial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</w:tcPr>
          <w:p w14:paraId="447DC36A" w14:textId="77777777" w:rsidR="00100D44" w:rsidRPr="00174B3B" w:rsidRDefault="00100D44" w:rsidP="008E0CAE">
            <w:pPr>
              <w:spacing w:before="80" w:after="80" w:line="276" w:lineRule="auto"/>
              <w:rPr>
                <w:rFonts w:ascii="Arial" w:hAnsi="Arial" w:cs="Arial"/>
                <w:b/>
              </w:rPr>
            </w:pPr>
            <w:r w:rsidRPr="00174B3B">
              <w:rPr>
                <w:rFonts w:ascii="Arial" w:hAnsi="Arial" w:cs="Arial"/>
                <w:b/>
              </w:rPr>
              <w:t>TELEFONE:</w:t>
            </w:r>
          </w:p>
          <w:p w14:paraId="27BE8423" w14:textId="77777777" w:rsidR="00100D44" w:rsidRPr="00174B3B" w:rsidRDefault="00100D44" w:rsidP="008E0CAE">
            <w:pPr>
              <w:spacing w:before="80" w:after="80" w:line="276" w:lineRule="auto"/>
              <w:rPr>
                <w:rFonts w:ascii="Arial" w:hAnsi="Arial" w:cs="Arial"/>
              </w:rPr>
            </w:pPr>
          </w:p>
        </w:tc>
      </w:tr>
    </w:tbl>
    <w:p w14:paraId="77CFFAF2" w14:textId="77777777" w:rsidR="00100D44" w:rsidRPr="00440103" w:rsidRDefault="00100D44" w:rsidP="00100D44">
      <w:pPr>
        <w:spacing w:before="80" w:after="80" w:line="276" w:lineRule="auto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100D44" w:rsidRPr="00440103" w14:paraId="6E48A186" w14:textId="77777777" w:rsidTr="008E0CAE">
        <w:tc>
          <w:tcPr>
            <w:tcW w:w="8644" w:type="dxa"/>
            <w:shd w:val="clear" w:color="auto" w:fill="D9D9D9" w:themeFill="background1" w:themeFillShade="D9"/>
          </w:tcPr>
          <w:p w14:paraId="00DB0B2E" w14:textId="77777777" w:rsidR="00100D44" w:rsidRPr="00440103" w:rsidRDefault="00100D44" w:rsidP="00100D44">
            <w:pPr>
              <w:pStyle w:val="Estilo1-TESTE"/>
              <w:numPr>
                <w:ilvl w:val="0"/>
                <w:numId w:val="1"/>
              </w:numPr>
            </w:pPr>
            <w:bookmarkStart w:id="1" w:name="_Toc80719568"/>
            <w:r>
              <w:t>DESCRI</w:t>
            </w:r>
            <w:r w:rsidRPr="00440103">
              <w:t>ÇÃO DA DEMANDA</w:t>
            </w:r>
            <w:bookmarkEnd w:id="1"/>
          </w:p>
        </w:tc>
      </w:tr>
      <w:tr w:rsidR="00100D44" w:rsidRPr="00440103" w14:paraId="592397AD" w14:textId="77777777" w:rsidTr="008E0CAE">
        <w:trPr>
          <w:trHeight w:val="1529"/>
        </w:trPr>
        <w:tc>
          <w:tcPr>
            <w:tcW w:w="8644" w:type="dxa"/>
            <w:tcBorders>
              <w:top w:val="single" w:sz="4" w:space="0" w:color="auto"/>
              <w:bottom w:val="single" w:sz="4" w:space="0" w:color="auto"/>
            </w:tcBorders>
          </w:tcPr>
          <w:p w14:paraId="73698C43" w14:textId="5329B1BD" w:rsidR="00100D44" w:rsidRPr="00686C22" w:rsidRDefault="00100D44" w:rsidP="00100D44">
            <w:pPr>
              <w:pStyle w:val="PargrafodaLista"/>
              <w:numPr>
                <w:ilvl w:val="1"/>
                <w:numId w:val="1"/>
              </w:numPr>
              <w:spacing w:before="80" w:after="80" w:line="276" w:lineRule="auto"/>
              <w:ind w:left="1080" w:hanging="72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86C22">
              <w:rPr>
                <w:rFonts w:ascii="Arial" w:hAnsi="Arial" w:cs="Arial"/>
                <w:b/>
                <w:sz w:val="24"/>
                <w:szCs w:val="24"/>
              </w:rPr>
              <w:t>DESCRIÇÃO DO OBJETO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/ PROJETO</w:t>
            </w:r>
            <w:r w:rsidRPr="00686C22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14:paraId="3336D203" w14:textId="77777777" w:rsidR="00100D44" w:rsidRPr="00686C22" w:rsidRDefault="00100D44" w:rsidP="008E0CAE">
            <w:pPr>
              <w:spacing w:before="80" w:after="80"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00D44" w:rsidRPr="00440103" w14:paraId="2985E6A6" w14:textId="77777777" w:rsidTr="008E0CAE">
        <w:trPr>
          <w:trHeight w:val="270"/>
        </w:trPr>
        <w:tc>
          <w:tcPr>
            <w:tcW w:w="8644" w:type="dxa"/>
            <w:tcBorders>
              <w:top w:val="single" w:sz="4" w:space="0" w:color="auto"/>
              <w:bottom w:val="single" w:sz="4" w:space="0" w:color="auto"/>
            </w:tcBorders>
          </w:tcPr>
          <w:p w14:paraId="384AF212" w14:textId="4CB4D53B" w:rsidR="00100D44" w:rsidRPr="0005330B" w:rsidRDefault="00100D44" w:rsidP="00100D44">
            <w:pPr>
              <w:pStyle w:val="PargrafodaLista"/>
              <w:numPr>
                <w:ilvl w:val="1"/>
                <w:numId w:val="1"/>
              </w:numPr>
              <w:spacing w:before="80" w:after="80" w:line="276" w:lineRule="auto"/>
              <w:ind w:left="1080" w:hanging="72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APLICABILIDADE E RELEVÂNCIA NO ÂMBITO DA ADMINISTRAÇÃO PÚBLICA</w:t>
            </w:r>
            <w:r w:rsidRPr="0005330B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14:paraId="457EB8D7" w14:textId="7714F399" w:rsidR="00100D44" w:rsidRPr="00440103" w:rsidRDefault="00100D44" w:rsidP="00100D44">
            <w:pPr>
              <w:spacing w:line="276" w:lineRule="auto"/>
              <w:ind w:left="169" w:right="1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0D44" w:rsidRPr="00440103" w14:paraId="5DE81467" w14:textId="77777777" w:rsidTr="008E0CAE">
        <w:trPr>
          <w:trHeight w:val="1412"/>
        </w:trPr>
        <w:tc>
          <w:tcPr>
            <w:tcW w:w="8644" w:type="dxa"/>
            <w:tcBorders>
              <w:top w:val="single" w:sz="4" w:space="0" w:color="auto"/>
              <w:bottom w:val="single" w:sz="4" w:space="0" w:color="auto"/>
            </w:tcBorders>
          </w:tcPr>
          <w:p w14:paraId="10EE4048" w14:textId="77777777" w:rsidR="00100D44" w:rsidRPr="0005330B" w:rsidRDefault="00100D44" w:rsidP="00100D44">
            <w:pPr>
              <w:pStyle w:val="PargrafodaLista"/>
              <w:numPr>
                <w:ilvl w:val="1"/>
                <w:numId w:val="1"/>
              </w:numPr>
              <w:spacing w:before="80" w:after="80" w:line="276" w:lineRule="auto"/>
              <w:ind w:left="1080" w:hanging="72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IDENTIFICAÇÃO DAS </w:t>
            </w:r>
            <w:r w:rsidRPr="0005330B">
              <w:rPr>
                <w:rFonts w:ascii="Arial" w:hAnsi="Arial" w:cs="Arial"/>
                <w:b/>
                <w:sz w:val="24"/>
                <w:szCs w:val="24"/>
              </w:rPr>
              <w:t>NECESSIDADE</w:t>
            </w:r>
            <w:r>
              <w:rPr>
                <w:rFonts w:ascii="Arial" w:hAnsi="Arial" w:cs="Arial"/>
                <w:b/>
                <w:sz w:val="24"/>
                <w:szCs w:val="24"/>
              </w:rPr>
              <w:t>S</w:t>
            </w:r>
            <w:r w:rsidRPr="0005330B">
              <w:rPr>
                <w:rFonts w:ascii="Arial" w:hAnsi="Arial" w:cs="Arial"/>
                <w:b/>
                <w:sz w:val="24"/>
                <w:szCs w:val="24"/>
              </w:rPr>
              <w:t xml:space="preserve"> D</w:t>
            </w:r>
            <w:r>
              <w:rPr>
                <w:rFonts w:ascii="Arial" w:hAnsi="Arial" w:cs="Arial"/>
                <w:b/>
                <w:sz w:val="24"/>
                <w:szCs w:val="24"/>
              </w:rPr>
              <w:t>O NEGÓCIO</w:t>
            </w:r>
            <w:r w:rsidRPr="0005330B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14:paraId="1F24B2B2" w14:textId="77777777" w:rsidR="00100D44" w:rsidRPr="00E7123A" w:rsidRDefault="00100D44" w:rsidP="008E0CAE">
            <w:pPr>
              <w:spacing w:before="80" w:after="8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0D44" w:rsidRPr="00440103" w14:paraId="43247A15" w14:textId="77777777" w:rsidTr="008E0CAE">
        <w:trPr>
          <w:trHeight w:val="1417"/>
        </w:trPr>
        <w:tc>
          <w:tcPr>
            <w:tcW w:w="8644" w:type="dxa"/>
            <w:tcBorders>
              <w:top w:val="single" w:sz="4" w:space="0" w:color="auto"/>
              <w:bottom w:val="single" w:sz="4" w:space="0" w:color="auto"/>
            </w:tcBorders>
          </w:tcPr>
          <w:p w14:paraId="290BC229" w14:textId="78FCDA5E" w:rsidR="00100D44" w:rsidRPr="00792D63" w:rsidRDefault="00100D44" w:rsidP="00792D63">
            <w:pPr>
              <w:pStyle w:val="PargrafodaLista"/>
              <w:numPr>
                <w:ilvl w:val="1"/>
                <w:numId w:val="1"/>
              </w:numPr>
              <w:spacing w:before="80" w:after="80" w:line="276" w:lineRule="auto"/>
              <w:ind w:left="1080" w:hanging="72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IDENTIFICAÇÃO DOS REQUISITOS NECESSÁRIOS E SUFICIENTES À ESCOLHA DA SOLUÇÃO</w:t>
            </w:r>
            <w:r w:rsidRPr="0005330B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</w:tbl>
    <w:p w14:paraId="696C53A3" w14:textId="77777777" w:rsidR="00100D44" w:rsidRDefault="00100D44" w:rsidP="00100D44">
      <w:pPr>
        <w:spacing w:before="80" w:after="80" w:line="276" w:lineRule="auto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951"/>
        <w:gridCol w:w="5103"/>
        <w:gridCol w:w="1590"/>
      </w:tblGrid>
      <w:tr w:rsidR="00100D44" w:rsidRPr="00440103" w14:paraId="32881AEC" w14:textId="77777777" w:rsidTr="008E0CAE">
        <w:tc>
          <w:tcPr>
            <w:tcW w:w="8644" w:type="dxa"/>
            <w:gridSpan w:val="3"/>
            <w:shd w:val="clear" w:color="auto" w:fill="D9D9D9" w:themeFill="background1" w:themeFillShade="D9"/>
          </w:tcPr>
          <w:p w14:paraId="7BD19683" w14:textId="77777777" w:rsidR="00100D44" w:rsidRPr="00440103" w:rsidRDefault="00100D44" w:rsidP="00100D44">
            <w:pPr>
              <w:pStyle w:val="Estilo1-TESTE"/>
              <w:numPr>
                <w:ilvl w:val="0"/>
                <w:numId w:val="1"/>
              </w:numPr>
            </w:pPr>
            <w:bookmarkStart w:id="2" w:name="_Toc80719569"/>
            <w:r>
              <w:t>IDENTIFICAÇÃO E ANÁLISE DE SOLUÇÕES</w:t>
            </w:r>
            <w:bookmarkEnd w:id="2"/>
          </w:p>
        </w:tc>
      </w:tr>
      <w:tr w:rsidR="00100D44" w:rsidRPr="00440103" w14:paraId="31C83F1C" w14:textId="77777777" w:rsidTr="008E0CAE">
        <w:trPr>
          <w:trHeight w:val="1529"/>
        </w:trPr>
        <w:tc>
          <w:tcPr>
            <w:tcW w:w="864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A7DA8FA" w14:textId="77777777" w:rsidR="00100D44" w:rsidRPr="00EB14E5" w:rsidRDefault="00100D44" w:rsidP="008E0CAE">
            <w:pPr>
              <w:spacing w:before="80" w:after="8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0D44" w:rsidRPr="00440103" w14:paraId="4DF1CED8" w14:textId="77777777" w:rsidTr="008E0CAE">
        <w:trPr>
          <w:trHeight w:val="480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496B0" w:themeFill="text2" w:themeFillTint="99"/>
            <w:vAlign w:val="center"/>
          </w:tcPr>
          <w:p w14:paraId="6A29E92A" w14:textId="77777777" w:rsidR="00100D44" w:rsidRPr="00176C9A" w:rsidRDefault="00100D44" w:rsidP="008E0C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32"/>
                <w:vertAlign w:val="subscript"/>
              </w:rPr>
            </w:pPr>
            <w:r w:rsidRPr="00176C9A">
              <w:rPr>
                <w:rFonts w:ascii="Arial" w:hAnsi="Arial" w:cs="Arial"/>
                <w:b/>
                <w:color w:val="FFFFFF" w:themeColor="background1"/>
                <w:sz w:val="32"/>
                <w:vertAlign w:val="subscript"/>
              </w:rPr>
              <w:t>ID SOLUÇÃO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496B0" w:themeFill="text2" w:themeFillTint="99"/>
            <w:vAlign w:val="center"/>
          </w:tcPr>
          <w:p w14:paraId="64E2E1D9" w14:textId="77777777" w:rsidR="00100D44" w:rsidRPr="00176C9A" w:rsidRDefault="00100D44" w:rsidP="008E0C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32"/>
                <w:vertAlign w:val="subscript"/>
              </w:rPr>
            </w:pPr>
            <w:r w:rsidRPr="00176C9A">
              <w:rPr>
                <w:rFonts w:ascii="Arial" w:hAnsi="Arial" w:cs="Arial"/>
                <w:b/>
                <w:color w:val="FFFFFF" w:themeColor="background1"/>
                <w:sz w:val="32"/>
                <w:vertAlign w:val="subscript"/>
              </w:rPr>
              <w:t>DESCRIÇÃO DA ALTERNATIVA OU CENÁRIO IDENTIFICADO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8496B0" w:themeFill="text2" w:themeFillTint="99"/>
            <w:vAlign w:val="center"/>
          </w:tcPr>
          <w:p w14:paraId="6EFF29C1" w14:textId="77777777" w:rsidR="00100D44" w:rsidRPr="00176C9A" w:rsidRDefault="00100D44" w:rsidP="008E0C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32"/>
                <w:vertAlign w:val="subscript"/>
              </w:rPr>
            </w:pPr>
            <w:r w:rsidRPr="00176C9A">
              <w:rPr>
                <w:rFonts w:ascii="Arial" w:hAnsi="Arial" w:cs="Arial"/>
                <w:b/>
                <w:color w:val="FFFFFF" w:themeColor="background1"/>
                <w:sz w:val="32"/>
                <w:vertAlign w:val="subscript"/>
              </w:rPr>
              <w:t>ITEM</w:t>
            </w:r>
          </w:p>
        </w:tc>
      </w:tr>
      <w:tr w:rsidR="00100D44" w:rsidRPr="00440103" w14:paraId="2474A60F" w14:textId="77777777" w:rsidTr="008E0CAE">
        <w:trPr>
          <w:trHeight w:val="465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90684" w14:textId="77777777" w:rsidR="00100D44" w:rsidRPr="00176C9A" w:rsidRDefault="00100D44" w:rsidP="008E0CAE">
            <w:pPr>
              <w:spacing w:before="80" w:after="80" w:line="276" w:lineRule="auto"/>
              <w:jc w:val="center"/>
              <w:rPr>
                <w:rFonts w:ascii="Arial" w:hAnsi="Arial" w:cs="Arial"/>
                <w:b/>
                <w:sz w:val="28"/>
                <w:szCs w:val="24"/>
                <w:vertAlign w:val="subscript"/>
              </w:rPr>
            </w:pPr>
            <w:r w:rsidRPr="00176C9A">
              <w:rPr>
                <w:rFonts w:ascii="Arial" w:hAnsi="Arial" w:cs="Arial"/>
                <w:b/>
                <w:sz w:val="28"/>
                <w:szCs w:val="24"/>
                <w:vertAlign w:val="subscript"/>
              </w:rPr>
              <w:t>Alternativa 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BCBD3" w14:textId="77777777" w:rsidR="00100D44" w:rsidRPr="00176C9A" w:rsidRDefault="00100D44" w:rsidP="008E0CAE">
            <w:pPr>
              <w:spacing w:before="80" w:after="80" w:line="276" w:lineRule="auto"/>
              <w:jc w:val="center"/>
              <w:rPr>
                <w:rFonts w:ascii="Arial" w:hAnsi="Arial" w:cs="Arial"/>
                <w:b/>
                <w:sz w:val="28"/>
                <w:szCs w:val="24"/>
                <w:vertAlign w:val="subscript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E71747" w14:textId="77777777" w:rsidR="00100D44" w:rsidRPr="00176C9A" w:rsidRDefault="00100D44" w:rsidP="008E0CAE">
            <w:pPr>
              <w:spacing w:before="80" w:after="80" w:line="276" w:lineRule="auto"/>
              <w:jc w:val="center"/>
              <w:rPr>
                <w:rFonts w:ascii="Arial" w:hAnsi="Arial" w:cs="Arial"/>
                <w:b/>
                <w:sz w:val="28"/>
                <w:szCs w:val="24"/>
                <w:vertAlign w:val="subscript"/>
              </w:rPr>
            </w:pPr>
          </w:p>
        </w:tc>
      </w:tr>
      <w:tr w:rsidR="00100D44" w:rsidRPr="00440103" w14:paraId="020A7AE3" w14:textId="77777777" w:rsidTr="008E0CAE">
        <w:trPr>
          <w:trHeight w:val="555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347D2" w14:textId="6CC15747" w:rsidR="00100D44" w:rsidRPr="00176C9A" w:rsidRDefault="00100D44" w:rsidP="008E0CAE">
            <w:pPr>
              <w:spacing w:before="80" w:after="80" w:line="276" w:lineRule="auto"/>
              <w:jc w:val="center"/>
              <w:rPr>
                <w:rFonts w:ascii="Arial" w:hAnsi="Arial" w:cs="Arial"/>
                <w:b/>
                <w:sz w:val="28"/>
                <w:szCs w:val="24"/>
                <w:vertAlign w:val="subscript"/>
              </w:rPr>
            </w:pPr>
            <w:r w:rsidRPr="00176C9A">
              <w:rPr>
                <w:rFonts w:ascii="Arial" w:hAnsi="Arial" w:cs="Arial"/>
                <w:b/>
                <w:sz w:val="28"/>
                <w:szCs w:val="24"/>
                <w:vertAlign w:val="subscript"/>
              </w:rPr>
              <w:t>Alternativa B</w:t>
            </w:r>
            <w:r w:rsidR="00792D63">
              <w:rPr>
                <w:rFonts w:ascii="Arial" w:hAnsi="Arial" w:cs="Arial"/>
                <w:b/>
                <w:sz w:val="28"/>
                <w:szCs w:val="24"/>
                <w:vertAlign w:val="subscript"/>
              </w:rPr>
              <w:t xml:space="preserve"> </w:t>
            </w:r>
            <w:r w:rsidR="00792D63" w:rsidRPr="00792D63">
              <w:rPr>
                <w:rFonts w:ascii="Arial" w:hAnsi="Arial" w:cs="Arial"/>
                <w:b/>
                <w:sz w:val="28"/>
                <w:szCs w:val="24"/>
                <w:vertAlign w:val="subscript"/>
              </w:rPr>
              <w:t>(caso exista)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709DF" w14:textId="77777777" w:rsidR="00100D44" w:rsidRPr="00176C9A" w:rsidRDefault="00100D44" w:rsidP="008E0CAE">
            <w:pPr>
              <w:spacing w:before="80" w:after="80" w:line="276" w:lineRule="auto"/>
              <w:jc w:val="center"/>
              <w:rPr>
                <w:rFonts w:ascii="Arial" w:hAnsi="Arial" w:cs="Arial"/>
                <w:b/>
                <w:sz w:val="28"/>
                <w:szCs w:val="24"/>
                <w:vertAlign w:val="subscript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028DE6" w14:textId="77777777" w:rsidR="00100D44" w:rsidRPr="00176C9A" w:rsidRDefault="00100D44" w:rsidP="008E0CAE">
            <w:pPr>
              <w:spacing w:before="80" w:after="80" w:line="276" w:lineRule="auto"/>
              <w:jc w:val="center"/>
              <w:rPr>
                <w:rFonts w:ascii="Arial" w:hAnsi="Arial" w:cs="Arial"/>
                <w:b/>
                <w:sz w:val="28"/>
                <w:szCs w:val="24"/>
                <w:vertAlign w:val="subscript"/>
              </w:rPr>
            </w:pPr>
          </w:p>
        </w:tc>
      </w:tr>
      <w:tr w:rsidR="00100D44" w:rsidRPr="00440103" w14:paraId="27224112" w14:textId="77777777" w:rsidTr="008E0CAE">
        <w:trPr>
          <w:trHeight w:val="270"/>
        </w:trPr>
        <w:tc>
          <w:tcPr>
            <w:tcW w:w="864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7191122" w14:textId="77777777" w:rsidR="00100D44" w:rsidRPr="0005330B" w:rsidRDefault="00100D44" w:rsidP="00100D44">
            <w:pPr>
              <w:pStyle w:val="PargrafodaLista"/>
              <w:numPr>
                <w:ilvl w:val="1"/>
                <w:numId w:val="1"/>
              </w:numPr>
              <w:spacing w:before="80" w:after="80" w:line="276" w:lineRule="auto"/>
              <w:ind w:left="1080" w:hanging="72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5330B">
              <w:rPr>
                <w:rFonts w:ascii="Arial" w:hAnsi="Arial" w:cs="Arial"/>
                <w:b/>
                <w:sz w:val="24"/>
                <w:szCs w:val="24"/>
              </w:rPr>
              <w:t>ANÁLISE COMPARATIVA DAS ALTERNATIVAS PARA O ATENDIMENTO DA DEMANDA:</w:t>
            </w:r>
          </w:p>
          <w:p w14:paraId="47B327CF" w14:textId="77777777" w:rsidR="00100D44" w:rsidRDefault="00100D44" w:rsidP="008E0CAE">
            <w:pPr>
              <w:spacing w:before="80" w:after="8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F0B149A" w14:textId="77777777" w:rsidR="00100D44" w:rsidRPr="00440103" w:rsidRDefault="00100D44" w:rsidP="008E0CAE">
            <w:pPr>
              <w:spacing w:before="80" w:after="8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0D44" w:rsidRPr="00440103" w14:paraId="7475CA97" w14:textId="77777777" w:rsidTr="008E0CAE">
        <w:trPr>
          <w:trHeight w:val="1125"/>
        </w:trPr>
        <w:tc>
          <w:tcPr>
            <w:tcW w:w="864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827234F" w14:textId="48A34DFB" w:rsidR="00100D44" w:rsidRDefault="00100D44" w:rsidP="008E0CAE">
            <w:pPr>
              <w:spacing w:before="80" w:after="80" w:line="276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</w:t>
            </w:r>
            <w:r w:rsidRPr="00337F58">
              <w:rPr>
                <w:rFonts w:ascii="Arial" w:hAnsi="Arial" w:cs="Arial"/>
                <w:b/>
                <w:sz w:val="24"/>
                <w:szCs w:val="24"/>
              </w:rPr>
              <w:t xml:space="preserve">ALTERNATIVA A </w:t>
            </w:r>
            <w:proofErr w:type="gramStart"/>
            <w:r w:rsidRPr="00337F58">
              <w:rPr>
                <w:rFonts w:ascii="Arial" w:hAnsi="Arial" w:cs="Arial"/>
                <w:b/>
                <w:sz w:val="24"/>
                <w:szCs w:val="24"/>
              </w:rPr>
              <w:t>–</w:t>
            </w:r>
            <w:r w:rsidR="00792D6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337F58">
              <w:rPr>
                <w:rFonts w:ascii="Arial" w:hAnsi="Arial" w:cs="Arial"/>
                <w:b/>
                <w:sz w:val="24"/>
                <w:szCs w:val="24"/>
              </w:rPr>
              <w:t>:</w:t>
            </w:r>
            <w:proofErr w:type="gramEnd"/>
          </w:p>
          <w:p w14:paraId="45AEF900" w14:textId="77777777" w:rsidR="00100D44" w:rsidRDefault="00100D44" w:rsidP="008E0CAE">
            <w:pPr>
              <w:spacing w:before="80" w:after="8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4935462" w14:textId="77777777" w:rsidR="00100D44" w:rsidRDefault="00100D44" w:rsidP="008E0CAE">
            <w:pPr>
              <w:spacing w:before="80" w:after="8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3191636" w14:textId="77777777" w:rsidR="00100D44" w:rsidRPr="006F04D6" w:rsidRDefault="00100D44" w:rsidP="008E0CAE">
            <w:pPr>
              <w:spacing w:before="80" w:after="8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0D44" w:rsidRPr="00440103" w14:paraId="1CEA1606" w14:textId="77777777" w:rsidTr="008E0CAE">
        <w:trPr>
          <w:trHeight w:val="1417"/>
        </w:trPr>
        <w:tc>
          <w:tcPr>
            <w:tcW w:w="864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5E9ECCE" w14:textId="034BE3A7" w:rsidR="00100D44" w:rsidRPr="00337F58" w:rsidRDefault="00100D44" w:rsidP="008E0CAE">
            <w:pPr>
              <w:spacing w:before="80" w:after="80" w:line="276" w:lineRule="auto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</w:t>
            </w:r>
            <w:r w:rsidRPr="00337F58">
              <w:rPr>
                <w:rFonts w:ascii="Arial" w:hAnsi="Arial" w:cs="Arial"/>
                <w:b/>
                <w:sz w:val="24"/>
                <w:szCs w:val="24"/>
              </w:rPr>
              <w:t>ALTERNATIVA B</w:t>
            </w:r>
            <w:r w:rsidR="00792D6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gramStart"/>
            <w:r w:rsidR="00792D63">
              <w:rPr>
                <w:rFonts w:ascii="Arial" w:hAnsi="Arial" w:cs="Arial"/>
                <w:b/>
                <w:sz w:val="24"/>
                <w:szCs w:val="24"/>
              </w:rPr>
              <w:t xml:space="preserve">– </w:t>
            </w:r>
            <w:r w:rsidRPr="00337F58">
              <w:rPr>
                <w:rFonts w:ascii="Arial" w:hAnsi="Arial" w:cs="Arial"/>
                <w:b/>
                <w:sz w:val="24"/>
                <w:szCs w:val="24"/>
              </w:rPr>
              <w:t>:</w:t>
            </w:r>
            <w:proofErr w:type="gramEnd"/>
            <w:r w:rsidRPr="00337F5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(caso </w:t>
            </w:r>
            <w:r w:rsidR="00792D63">
              <w:rPr>
                <w:rFonts w:ascii="Arial" w:hAnsi="Arial" w:cs="Arial"/>
                <w:b/>
                <w:sz w:val="24"/>
                <w:szCs w:val="24"/>
              </w:rPr>
              <w:t>exista</w:t>
            </w:r>
            <w:r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  <w:p w14:paraId="5A2E859C" w14:textId="77777777" w:rsidR="00100D44" w:rsidRDefault="00100D44" w:rsidP="008E0CAE">
            <w:pPr>
              <w:spacing w:before="80" w:after="8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8AE5CFF" w14:textId="77777777" w:rsidR="00100D44" w:rsidRDefault="00100D44" w:rsidP="008E0CAE">
            <w:pPr>
              <w:spacing w:before="80" w:after="8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43278CF" w14:textId="77777777" w:rsidR="00100D44" w:rsidRDefault="00100D44" w:rsidP="008E0CAE">
            <w:pPr>
              <w:spacing w:before="80" w:after="8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F514C54" w14:textId="77777777" w:rsidR="00100D44" w:rsidRPr="00FA4C1C" w:rsidRDefault="00100D44" w:rsidP="008E0CAE">
            <w:pPr>
              <w:spacing w:before="80" w:after="8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0D44" w:rsidRPr="00440103" w14:paraId="5CDBFB88" w14:textId="77777777" w:rsidTr="008E0CAE">
        <w:trPr>
          <w:trHeight w:val="2505"/>
        </w:trPr>
        <w:tc>
          <w:tcPr>
            <w:tcW w:w="864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B5BA00C" w14:textId="2CE060B6" w:rsidR="00100D44" w:rsidRDefault="00100D44" w:rsidP="00100D44">
            <w:pPr>
              <w:pStyle w:val="PargrafodaLista"/>
              <w:numPr>
                <w:ilvl w:val="1"/>
                <w:numId w:val="1"/>
              </w:numPr>
              <w:spacing w:before="80" w:after="80" w:line="276" w:lineRule="auto"/>
              <w:ind w:left="1080" w:hanging="72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ESTIMATIVA DA DEMANDA E DO VOLUME DE BENS E SERVIÇOS</w:t>
            </w:r>
            <w:r w:rsidR="00792D6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(caso </w:t>
            </w:r>
            <w:r w:rsidR="00792D63">
              <w:rPr>
                <w:rFonts w:ascii="Arial" w:hAnsi="Arial" w:cs="Arial"/>
                <w:b/>
                <w:sz w:val="24"/>
                <w:szCs w:val="24"/>
              </w:rPr>
              <w:t>aplicável</w:t>
            </w:r>
            <w:r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  <w:p w14:paraId="6517CB37" w14:textId="77777777" w:rsidR="00100D44" w:rsidRPr="00883183" w:rsidRDefault="00100D44" w:rsidP="008E0CAE">
            <w:pPr>
              <w:spacing w:before="80" w:after="8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E4D8896" w14:textId="77777777" w:rsidR="00100D44" w:rsidRDefault="00100D44" w:rsidP="00100D44">
      <w:pPr>
        <w:spacing w:before="80" w:after="80" w:line="276" w:lineRule="auto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100D44" w:rsidRPr="00440103" w14:paraId="1D740122" w14:textId="77777777" w:rsidTr="008E0CAE">
        <w:tc>
          <w:tcPr>
            <w:tcW w:w="8644" w:type="dxa"/>
            <w:shd w:val="clear" w:color="auto" w:fill="D9D9D9" w:themeFill="background1" w:themeFillShade="D9"/>
          </w:tcPr>
          <w:p w14:paraId="7F7DF02E" w14:textId="77777777" w:rsidR="00100D44" w:rsidRPr="00440103" w:rsidRDefault="00100D44" w:rsidP="00100D44">
            <w:pPr>
              <w:pStyle w:val="Estilo1-TESTE"/>
              <w:numPr>
                <w:ilvl w:val="0"/>
                <w:numId w:val="1"/>
              </w:numPr>
            </w:pPr>
            <w:bookmarkStart w:id="3" w:name="_Toc80719570"/>
            <w:r>
              <w:t>ANÁLISE COMPARATIVA DE CUSTOS</w:t>
            </w:r>
            <w:bookmarkEnd w:id="3"/>
          </w:p>
        </w:tc>
      </w:tr>
      <w:tr w:rsidR="00100D44" w:rsidRPr="00440103" w14:paraId="43590B09" w14:textId="77777777" w:rsidTr="008E0CAE">
        <w:trPr>
          <w:trHeight w:val="1589"/>
        </w:trPr>
        <w:tc>
          <w:tcPr>
            <w:tcW w:w="8644" w:type="dxa"/>
          </w:tcPr>
          <w:p w14:paraId="065C48E7" w14:textId="0619B179" w:rsidR="00100D44" w:rsidRDefault="00100D44" w:rsidP="008E0CAE">
            <w:pPr>
              <w:pStyle w:val="NormalWeb"/>
              <w:spacing w:before="80" w:beforeAutospacing="0" w:after="80" w:afterAutospacing="0" w:line="276" w:lineRule="auto"/>
              <w:jc w:val="both"/>
              <w:rPr>
                <w:rFonts w:ascii="Arial" w:hAnsi="Arial" w:cs="Arial"/>
                <w:color w:val="000000"/>
              </w:rPr>
            </w:pPr>
            <w:r w:rsidRPr="00736761">
              <w:rPr>
                <w:rFonts w:ascii="Arial" w:hAnsi="Arial" w:cs="Arial"/>
                <w:color w:val="000000"/>
              </w:rPr>
              <w:t xml:space="preserve">A análise comparativa de custos </w:t>
            </w:r>
            <w:r>
              <w:rPr>
                <w:rFonts w:ascii="Arial" w:hAnsi="Arial" w:cs="Arial"/>
                <w:color w:val="000000"/>
              </w:rPr>
              <w:t xml:space="preserve">a ser </w:t>
            </w:r>
            <w:r w:rsidRPr="00736761">
              <w:rPr>
                <w:rFonts w:ascii="Arial" w:hAnsi="Arial" w:cs="Arial"/>
                <w:color w:val="000000"/>
              </w:rPr>
              <w:t xml:space="preserve">elaborada considerando </w:t>
            </w:r>
            <w:r>
              <w:rPr>
                <w:rFonts w:ascii="Arial" w:hAnsi="Arial" w:cs="Arial"/>
                <w:color w:val="000000"/>
              </w:rPr>
              <w:t>os custos envolvidos nas soluções técnica e funcionalmente viáveis para realização</w:t>
            </w:r>
            <w:r w:rsidR="00792D63">
              <w:rPr>
                <w:rFonts w:ascii="Arial" w:hAnsi="Arial" w:cs="Arial"/>
                <w:color w:val="000000"/>
              </w:rPr>
              <w:t xml:space="preserve"> do projeto</w:t>
            </w:r>
            <w:r>
              <w:rPr>
                <w:rFonts w:ascii="Arial" w:hAnsi="Arial" w:cs="Arial"/>
                <w:color w:val="000000"/>
              </w:rPr>
              <w:t>.</w:t>
            </w:r>
          </w:p>
          <w:p w14:paraId="1D656757" w14:textId="715E7238" w:rsidR="00100D44" w:rsidRDefault="00100D44" w:rsidP="00100D44">
            <w:pPr>
              <w:pStyle w:val="NormalWeb"/>
              <w:numPr>
                <w:ilvl w:val="0"/>
                <w:numId w:val="3"/>
              </w:numPr>
              <w:spacing w:before="80" w:beforeAutospacing="0" w:after="80" w:afterAutospacing="0" w:line="276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Comparação dos custos totais envolvidos nos projetos, a exemplo d</w:t>
            </w:r>
            <w:r w:rsidR="00792D63">
              <w:rPr>
                <w:rFonts w:ascii="Arial" w:hAnsi="Arial" w:cs="Arial"/>
                <w:color w:val="000000"/>
              </w:rPr>
              <w:t>e</w:t>
            </w:r>
            <w:r>
              <w:rPr>
                <w:rFonts w:ascii="Arial" w:hAnsi="Arial" w:cs="Arial"/>
                <w:color w:val="000000"/>
              </w:rPr>
              <w:t xml:space="preserve"> contrataç</w:t>
            </w:r>
            <w:r w:rsidR="00792D63">
              <w:rPr>
                <w:rFonts w:ascii="Arial" w:hAnsi="Arial" w:cs="Arial"/>
                <w:color w:val="000000"/>
              </w:rPr>
              <w:t>ões</w:t>
            </w:r>
            <w:r>
              <w:rPr>
                <w:rFonts w:ascii="Arial" w:hAnsi="Arial" w:cs="Arial"/>
                <w:color w:val="000000"/>
              </w:rPr>
              <w:t>, aquisiç</w:t>
            </w:r>
            <w:r w:rsidR="00792D63">
              <w:rPr>
                <w:rFonts w:ascii="Arial" w:hAnsi="Arial" w:cs="Arial"/>
                <w:color w:val="000000"/>
              </w:rPr>
              <w:t>ões</w:t>
            </w:r>
            <w:r>
              <w:rPr>
                <w:rFonts w:ascii="Arial" w:hAnsi="Arial" w:cs="Arial"/>
                <w:color w:val="000000"/>
              </w:rPr>
              <w:t xml:space="preserve"> de ativos e insumos, </w:t>
            </w:r>
            <w:proofErr w:type="spellStart"/>
            <w:r>
              <w:rPr>
                <w:rFonts w:ascii="Arial" w:hAnsi="Arial" w:cs="Arial"/>
                <w:color w:val="000000"/>
              </w:rPr>
              <w:t>etc</w:t>
            </w:r>
            <w:proofErr w:type="spellEnd"/>
            <w:r>
              <w:rPr>
                <w:rFonts w:ascii="Arial" w:hAnsi="Arial" w:cs="Arial"/>
                <w:color w:val="000000"/>
              </w:rPr>
              <w:t>;</w:t>
            </w:r>
          </w:p>
          <w:p w14:paraId="563A2888" w14:textId="77777777" w:rsidR="00100D44" w:rsidRDefault="00100D44" w:rsidP="00100D44">
            <w:pPr>
              <w:pStyle w:val="NormalWeb"/>
              <w:numPr>
                <w:ilvl w:val="0"/>
                <w:numId w:val="3"/>
              </w:numPr>
              <w:spacing w:before="80" w:beforeAutospacing="0" w:after="80" w:afterAutospacing="0" w:line="276" w:lineRule="auto"/>
              <w:jc w:val="both"/>
              <w:rPr>
                <w:rFonts w:ascii="Arial" w:hAnsi="Arial" w:cs="Arial"/>
                <w:color w:val="000000"/>
              </w:rPr>
            </w:pPr>
            <w:r w:rsidRPr="00200F45">
              <w:rPr>
                <w:rFonts w:ascii="Arial" w:hAnsi="Arial" w:cs="Arial"/>
                <w:color w:val="000000"/>
              </w:rPr>
              <w:t>memória de cálculo que referencie os preços e os custos utilizados na análise, com vistas a permitir a verificação da origem dos dados</w:t>
            </w:r>
            <w:r>
              <w:rPr>
                <w:rFonts w:ascii="Arial" w:hAnsi="Arial" w:cs="Arial"/>
                <w:color w:val="000000"/>
              </w:rPr>
              <w:t>.</w:t>
            </w:r>
          </w:p>
          <w:p w14:paraId="1031BE87" w14:textId="77777777" w:rsidR="00100D44" w:rsidRPr="00511355" w:rsidRDefault="00100D44" w:rsidP="008E0CAE">
            <w:pPr>
              <w:pStyle w:val="NormalWeb"/>
              <w:spacing w:before="80" w:beforeAutospacing="0" w:after="80" w:afterAutospacing="0" w:line="276" w:lineRule="auto"/>
              <w:ind w:left="720"/>
              <w:jc w:val="both"/>
              <w:rPr>
                <w:rFonts w:ascii="Arial" w:hAnsi="Arial" w:cs="Arial"/>
                <w:color w:val="000000"/>
                <w:sz w:val="10"/>
              </w:rPr>
            </w:pPr>
          </w:p>
          <w:p w14:paraId="5F6701B4" w14:textId="77777777" w:rsidR="00100D44" w:rsidRPr="006D44CA" w:rsidRDefault="00100D44" w:rsidP="008E0CAE">
            <w:pPr>
              <w:pStyle w:val="NormalWeb"/>
              <w:spacing w:before="80" w:beforeAutospacing="0" w:after="80" w:afterAutospacing="0" w:line="276" w:lineRule="auto"/>
              <w:jc w:val="both"/>
              <w:rPr>
                <w:rFonts w:ascii="Arial" w:hAnsi="Arial" w:cs="Arial"/>
                <w:b/>
                <w:color w:val="000000"/>
              </w:rPr>
            </w:pPr>
            <w:r w:rsidRPr="006D44CA">
              <w:rPr>
                <w:rFonts w:ascii="Arial" w:hAnsi="Arial" w:cs="Arial"/>
                <w:b/>
                <w:color w:val="000000"/>
              </w:rPr>
              <w:t>5.1 COMPARATIVO DAS SOLUÇÕES VIÁVEIS</w:t>
            </w:r>
            <w:r>
              <w:rPr>
                <w:rFonts w:ascii="Arial" w:hAnsi="Arial" w:cs="Arial"/>
                <w:b/>
                <w:color w:val="000000"/>
              </w:rPr>
              <w:t>:</w:t>
            </w:r>
          </w:p>
          <w:p w14:paraId="0DB94D3B" w14:textId="77777777" w:rsidR="00100D44" w:rsidRPr="006D44CA" w:rsidRDefault="00100D44" w:rsidP="008E0CAE">
            <w:pPr>
              <w:pStyle w:val="NormalWeb"/>
              <w:spacing w:before="80" w:beforeAutospacing="0" w:after="80" w:afterAutospacing="0" w:line="276" w:lineRule="auto"/>
              <w:jc w:val="both"/>
              <w:rPr>
                <w:rFonts w:ascii="Arial" w:hAnsi="Arial" w:cs="Arial"/>
                <w:b/>
                <w:color w:val="000000"/>
              </w:rPr>
            </w:pPr>
            <w:r w:rsidRPr="006D44CA">
              <w:rPr>
                <w:rFonts w:ascii="Arial" w:hAnsi="Arial" w:cs="Arial"/>
                <w:b/>
                <w:color w:val="000000"/>
              </w:rPr>
              <w:t xml:space="preserve">5.1.1 Solução viável A: </w:t>
            </w:r>
          </w:p>
          <w:p w14:paraId="18D4870F" w14:textId="77777777" w:rsidR="00100D44" w:rsidRDefault="00100D44" w:rsidP="008E0CAE">
            <w:pPr>
              <w:pStyle w:val="NormalWeb"/>
              <w:spacing w:before="80" w:beforeAutospacing="0" w:after="80" w:afterAutospacing="0" w:line="276" w:lineRule="auto"/>
              <w:jc w:val="both"/>
              <w:rPr>
                <w:rFonts w:ascii="Arial" w:hAnsi="Arial" w:cs="Arial"/>
                <w:color w:val="000000"/>
                <w:sz w:val="10"/>
              </w:rPr>
            </w:pPr>
            <w:r>
              <w:rPr>
                <w:rFonts w:ascii="Arial" w:hAnsi="Arial" w:cs="Arial"/>
                <w:color w:val="000000"/>
                <w:sz w:val="10"/>
              </w:rPr>
              <w:t xml:space="preserve">  </w:t>
            </w:r>
          </w:p>
          <w:p w14:paraId="2C4E0DE3" w14:textId="77777777" w:rsidR="00100D44" w:rsidRDefault="00100D44" w:rsidP="008E0CAE">
            <w:pPr>
              <w:pStyle w:val="NormalWeb"/>
              <w:spacing w:before="80" w:beforeAutospacing="0" w:after="80" w:afterAutospacing="0" w:line="276" w:lineRule="auto"/>
              <w:jc w:val="both"/>
              <w:rPr>
                <w:rFonts w:ascii="Arial" w:hAnsi="Arial" w:cs="Arial"/>
                <w:color w:val="000000"/>
                <w:sz w:val="10"/>
              </w:rPr>
            </w:pPr>
          </w:p>
          <w:p w14:paraId="49778339" w14:textId="77777777" w:rsidR="00100D44" w:rsidRPr="00637DD7" w:rsidRDefault="00100D44" w:rsidP="008E0CAE">
            <w:pPr>
              <w:pStyle w:val="NormalWeb"/>
              <w:spacing w:before="80" w:beforeAutospacing="0" w:after="80" w:afterAutospacing="0" w:line="276" w:lineRule="auto"/>
              <w:jc w:val="both"/>
              <w:rPr>
                <w:rFonts w:ascii="Arial" w:hAnsi="Arial" w:cs="Arial"/>
                <w:color w:val="000000"/>
                <w:sz w:val="10"/>
              </w:rPr>
            </w:pPr>
          </w:p>
          <w:p w14:paraId="08F1FFAC" w14:textId="1B9E23AC" w:rsidR="00100D44" w:rsidRDefault="00100D44" w:rsidP="008E0CAE">
            <w:pPr>
              <w:pStyle w:val="NormalWeb"/>
              <w:spacing w:before="80" w:beforeAutospacing="0" w:after="80" w:afterAutospacing="0" w:line="276" w:lineRule="auto"/>
              <w:jc w:val="both"/>
              <w:rPr>
                <w:rFonts w:ascii="Arial" w:hAnsi="Arial" w:cs="Arial"/>
                <w:b/>
                <w:color w:val="000000"/>
              </w:rPr>
            </w:pPr>
            <w:r w:rsidRPr="00637DD7">
              <w:rPr>
                <w:rFonts w:ascii="Arial" w:hAnsi="Arial" w:cs="Arial"/>
                <w:b/>
                <w:color w:val="000000"/>
              </w:rPr>
              <w:t xml:space="preserve">5.1.2 Solução viável B: </w:t>
            </w:r>
            <w:r>
              <w:rPr>
                <w:rFonts w:ascii="Arial" w:hAnsi="Arial" w:cs="Arial"/>
                <w:b/>
                <w:color w:val="000000"/>
              </w:rPr>
              <w:t xml:space="preserve">(caso </w:t>
            </w:r>
            <w:r w:rsidR="00792D63">
              <w:rPr>
                <w:rFonts w:ascii="Arial" w:hAnsi="Arial" w:cs="Arial"/>
                <w:b/>
                <w:color w:val="000000"/>
              </w:rPr>
              <w:t>exista</w:t>
            </w:r>
            <w:r>
              <w:rPr>
                <w:rFonts w:ascii="Arial" w:hAnsi="Arial" w:cs="Arial"/>
                <w:b/>
                <w:color w:val="000000"/>
              </w:rPr>
              <w:t>)</w:t>
            </w:r>
          </w:p>
          <w:p w14:paraId="1D1E29C9" w14:textId="77777777" w:rsidR="00100D44" w:rsidRPr="00637DD7" w:rsidRDefault="00100D44" w:rsidP="008E0CAE">
            <w:pPr>
              <w:pStyle w:val="NormalWeb"/>
              <w:spacing w:before="80" w:beforeAutospacing="0" w:after="80" w:afterAutospacing="0" w:line="276" w:lineRule="auto"/>
              <w:jc w:val="both"/>
              <w:rPr>
                <w:rFonts w:ascii="Arial" w:hAnsi="Arial" w:cs="Arial"/>
                <w:b/>
                <w:color w:val="000000"/>
              </w:rPr>
            </w:pPr>
          </w:p>
          <w:p w14:paraId="2935C07D" w14:textId="77777777" w:rsidR="00100D44" w:rsidRPr="000C65CD" w:rsidRDefault="00100D44" w:rsidP="008E0CAE">
            <w:pPr>
              <w:pStyle w:val="NormalWeb"/>
              <w:spacing w:before="80" w:beforeAutospacing="0" w:after="80" w:afterAutospacing="0" w:line="276" w:lineRule="auto"/>
              <w:jc w:val="both"/>
              <w:rPr>
                <w:rFonts w:ascii="Arial" w:hAnsi="Arial" w:cs="Arial"/>
                <w:color w:val="000000"/>
                <w:sz w:val="10"/>
                <w:highlight w:val="yellow"/>
              </w:rPr>
            </w:pPr>
          </w:p>
          <w:p w14:paraId="0E26454B" w14:textId="76F395F8" w:rsidR="00100D44" w:rsidRDefault="00100D44" w:rsidP="008E0CAE">
            <w:pPr>
              <w:pStyle w:val="NormalWeb"/>
              <w:spacing w:before="80" w:beforeAutospacing="0" w:after="80" w:afterAutospacing="0" w:line="276" w:lineRule="auto"/>
              <w:jc w:val="both"/>
              <w:rPr>
                <w:rFonts w:ascii="Arial" w:hAnsi="Arial" w:cs="Arial"/>
                <w:b/>
                <w:color w:val="000000"/>
              </w:rPr>
            </w:pPr>
            <w:r w:rsidRPr="00E15556">
              <w:rPr>
                <w:rFonts w:ascii="Arial" w:hAnsi="Arial" w:cs="Arial"/>
                <w:b/>
                <w:color w:val="000000"/>
              </w:rPr>
              <w:t xml:space="preserve">5.1.3 Solução viável C: </w:t>
            </w:r>
            <w:r>
              <w:rPr>
                <w:rFonts w:ascii="Arial" w:hAnsi="Arial" w:cs="Arial"/>
                <w:b/>
                <w:color w:val="000000"/>
              </w:rPr>
              <w:t>(</w:t>
            </w:r>
            <w:r w:rsidR="00792D63">
              <w:rPr>
                <w:rFonts w:ascii="Arial" w:hAnsi="Arial" w:cs="Arial"/>
                <w:b/>
                <w:color w:val="000000"/>
              </w:rPr>
              <w:t>caso exista</w:t>
            </w:r>
            <w:r>
              <w:rPr>
                <w:rFonts w:ascii="Arial" w:hAnsi="Arial" w:cs="Arial"/>
                <w:b/>
                <w:color w:val="000000"/>
              </w:rPr>
              <w:t>)</w:t>
            </w:r>
          </w:p>
          <w:p w14:paraId="5907A169" w14:textId="77777777" w:rsidR="00100D44" w:rsidRDefault="00100D44" w:rsidP="008E0CAE">
            <w:pPr>
              <w:pStyle w:val="NormalWeb"/>
              <w:spacing w:before="80" w:beforeAutospacing="0" w:after="80" w:afterAutospacing="0" w:line="276" w:lineRule="auto"/>
              <w:jc w:val="both"/>
              <w:rPr>
                <w:rFonts w:ascii="Arial" w:hAnsi="Arial" w:cs="Arial"/>
                <w:color w:val="000000"/>
              </w:rPr>
            </w:pPr>
          </w:p>
          <w:p w14:paraId="14C82AAA" w14:textId="77777777" w:rsidR="00100D44" w:rsidRPr="009353C9" w:rsidRDefault="00100D44" w:rsidP="008E0CAE">
            <w:pPr>
              <w:pStyle w:val="NormalWeb"/>
              <w:spacing w:before="80" w:beforeAutospacing="0" w:after="80" w:afterAutospacing="0" w:line="276" w:lineRule="auto"/>
              <w:jc w:val="both"/>
              <w:rPr>
                <w:rFonts w:ascii="Arial" w:hAnsi="Arial" w:cs="Arial"/>
                <w:color w:val="000000"/>
                <w:sz w:val="10"/>
              </w:rPr>
            </w:pPr>
          </w:p>
          <w:p w14:paraId="5E19765A" w14:textId="77777777" w:rsidR="00100D44" w:rsidRDefault="00100D44" w:rsidP="008E0CAE">
            <w:pPr>
              <w:pStyle w:val="NormalWeb"/>
              <w:spacing w:before="80" w:beforeAutospacing="0" w:after="80" w:afterAutospacing="0" w:line="276" w:lineRule="auto"/>
              <w:jc w:val="both"/>
              <w:rPr>
                <w:rFonts w:ascii="Arial" w:hAnsi="Arial" w:cs="Arial"/>
                <w:b/>
                <w:color w:val="000000"/>
              </w:rPr>
            </w:pPr>
            <w:r w:rsidRPr="009353C9">
              <w:rPr>
                <w:rFonts w:ascii="Arial" w:hAnsi="Arial" w:cs="Arial"/>
                <w:b/>
                <w:color w:val="000000"/>
              </w:rPr>
              <w:t>5.2 REGISTRO DAS SOLUÇÕES INVIÁVEIS:</w:t>
            </w:r>
          </w:p>
          <w:p w14:paraId="11DE3630" w14:textId="77777777" w:rsidR="00100D44" w:rsidRPr="009353C9" w:rsidRDefault="00100D44" w:rsidP="008E0CAE">
            <w:pPr>
              <w:pStyle w:val="NormalWeb"/>
              <w:spacing w:before="80" w:beforeAutospacing="0" w:after="80" w:afterAutospacing="0" w:line="276" w:lineRule="auto"/>
              <w:jc w:val="both"/>
              <w:rPr>
                <w:rFonts w:ascii="Arial" w:hAnsi="Arial" w:cs="Arial"/>
                <w:b/>
                <w:color w:val="000000"/>
              </w:rPr>
            </w:pPr>
          </w:p>
          <w:p w14:paraId="14D17A99" w14:textId="77777777" w:rsidR="00100D44" w:rsidRPr="00D33788" w:rsidRDefault="00100D44" w:rsidP="008E0CAE">
            <w:pPr>
              <w:pStyle w:val="NormalWeb"/>
              <w:spacing w:before="80" w:beforeAutospacing="0" w:after="80" w:afterAutospacing="0" w:line="276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14:paraId="4A092EBD" w14:textId="77777777" w:rsidR="00100D44" w:rsidRPr="00511355" w:rsidRDefault="00100D44" w:rsidP="00100D44">
      <w:pPr>
        <w:spacing w:before="80" w:after="80" w:line="276" w:lineRule="auto"/>
        <w:rPr>
          <w:rFonts w:ascii="Arial" w:hAnsi="Arial" w:cs="Arial"/>
          <w:sz w:val="10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2"/>
      </w:tblGrid>
      <w:tr w:rsidR="00100D44" w:rsidRPr="00440103" w14:paraId="4D8EF3C7" w14:textId="77777777" w:rsidTr="008E0CAE">
        <w:tc>
          <w:tcPr>
            <w:tcW w:w="8642" w:type="dxa"/>
            <w:shd w:val="clear" w:color="auto" w:fill="D9D9D9" w:themeFill="background1" w:themeFillShade="D9"/>
          </w:tcPr>
          <w:p w14:paraId="5D52D3A9" w14:textId="77777777" w:rsidR="00100D44" w:rsidRPr="00440103" w:rsidRDefault="00100D44" w:rsidP="00100D44">
            <w:pPr>
              <w:pStyle w:val="Estilo1-TESTE"/>
              <w:numPr>
                <w:ilvl w:val="0"/>
                <w:numId w:val="1"/>
              </w:numPr>
            </w:pPr>
            <w:bookmarkStart w:id="4" w:name="_Toc80719571"/>
            <w:r>
              <w:t xml:space="preserve">DESCRIÇÃO DA SOLUÇÃO ESCOLHIDA </w:t>
            </w:r>
            <w:r w:rsidRPr="00440103">
              <w:t>MOTIVAÇÃO / JUSTIFICATIVA</w:t>
            </w:r>
            <w:bookmarkEnd w:id="4"/>
          </w:p>
        </w:tc>
      </w:tr>
      <w:tr w:rsidR="00100D44" w:rsidRPr="00440103" w14:paraId="1D8E135C" w14:textId="77777777" w:rsidTr="008E0CAE">
        <w:trPr>
          <w:trHeight w:val="615"/>
        </w:trPr>
        <w:tc>
          <w:tcPr>
            <w:tcW w:w="8642" w:type="dxa"/>
            <w:tcBorders>
              <w:bottom w:val="single" w:sz="4" w:space="0" w:color="auto"/>
            </w:tcBorders>
          </w:tcPr>
          <w:p w14:paraId="002AFD07" w14:textId="77777777" w:rsidR="00100D44" w:rsidRPr="003D55B6" w:rsidRDefault="00100D44" w:rsidP="00100D44">
            <w:pPr>
              <w:pStyle w:val="NormalWeb"/>
              <w:numPr>
                <w:ilvl w:val="1"/>
                <w:numId w:val="1"/>
              </w:numPr>
              <w:spacing w:before="80" w:beforeAutospacing="0" w:after="80" w:afterAutospacing="0" w:line="276" w:lineRule="auto"/>
              <w:ind w:left="1080" w:hanging="720"/>
              <w:jc w:val="both"/>
              <w:rPr>
                <w:rFonts w:ascii="Arial" w:hAnsi="Arial" w:cs="Arial"/>
                <w:b/>
                <w:color w:val="000000"/>
              </w:rPr>
            </w:pPr>
            <w:r w:rsidRPr="00776499">
              <w:rPr>
                <w:rFonts w:ascii="Arial" w:hAnsi="Arial" w:cs="Arial"/>
                <w:b/>
                <w:color w:val="000000"/>
              </w:rPr>
              <w:t>COMPOSIÇÃO DA SOLUÇÃO</w:t>
            </w:r>
          </w:p>
          <w:p w14:paraId="0C399FF5" w14:textId="77777777" w:rsidR="00100D44" w:rsidRPr="0053580B" w:rsidRDefault="00100D44" w:rsidP="008E0CAE">
            <w:pPr>
              <w:pStyle w:val="NormalWeb"/>
              <w:spacing w:before="80" w:beforeAutospacing="0" w:after="80" w:afterAutospacing="0" w:line="276" w:lineRule="auto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14:paraId="19BA2624" w14:textId="77777777" w:rsidR="00100D44" w:rsidRDefault="00100D44" w:rsidP="008E0CAE">
            <w:pPr>
              <w:pStyle w:val="NormalWeb"/>
              <w:spacing w:before="80" w:beforeAutospacing="0" w:after="80" w:afterAutospacing="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14:paraId="1555F469" w14:textId="77777777" w:rsidR="00100D44" w:rsidRPr="00440103" w:rsidRDefault="00100D44" w:rsidP="008E0CAE">
            <w:pPr>
              <w:pStyle w:val="NormalWeb"/>
              <w:spacing w:before="80" w:beforeAutospacing="0" w:after="80" w:afterAutospacing="0" w:line="276" w:lineRule="auto"/>
              <w:jc w:val="both"/>
              <w:rPr>
                <w:rFonts w:ascii="Arial" w:hAnsi="Arial" w:cs="Arial"/>
              </w:rPr>
            </w:pPr>
          </w:p>
        </w:tc>
      </w:tr>
      <w:tr w:rsidR="00100D44" w:rsidRPr="00440103" w14:paraId="3DC9BD09" w14:textId="77777777" w:rsidTr="008E0CAE">
        <w:trPr>
          <w:trHeight w:val="1650"/>
        </w:trPr>
        <w:tc>
          <w:tcPr>
            <w:tcW w:w="8642" w:type="dxa"/>
            <w:tcBorders>
              <w:top w:val="single" w:sz="4" w:space="0" w:color="auto"/>
              <w:bottom w:val="single" w:sz="4" w:space="0" w:color="auto"/>
            </w:tcBorders>
          </w:tcPr>
          <w:p w14:paraId="6E897CE2" w14:textId="77777777" w:rsidR="00100D44" w:rsidRDefault="00100D44" w:rsidP="00100D44">
            <w:pPr>
              <w:pStyle w:val="NormalWeb"/>
              <w:numPr>
                <w:ilvl w:val="1"/>
                <w:numId w:val="1"/>
              </w:numPr>
              <w:spacing w:before="80" w:beforeAutospacing="0" w:after="80" w:afterAutospacing="0" w:line="276" w:lineRule="auto"/>
              <w:ind w:left="1080" w:hanging="720"/>
              <w:jc w:val="both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lastRenderedPageBreak/>
              <w:t>BENEFÍCIOS IDENTIFICADOS:</w:t>
            </w:r>
          </w:p>
          <w:p w14:paraId="2B88E519" w14:textId="77777777" w:rsidR="00100D44" w:rsidRPr="002D614D" w:rsidRDefault="00100D44" w:rsidP="008E0CAE">
            <w:pPr>
              <w:pStyle w:val="NormalWeb"/>
              <w:spacing w:before="80" w:beforeAutospacing="0" w:after="80" w:afterAutospacing="0" w:line="276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14:paraId="7F65CAA6" w14:textId="77777777" w:rsidR="00100D44" w:rsidRPr="0053580B" w:rsidRDefault="00100D44" w:rsidP="00100D44">
      <w:pPr>
        <w:spacing w:before="80" w:after="80" w:line="276" w:lineRule="auto"/>
        <w:rPr>
          <w:rFonts w:ascii="Arial" w:hAnsi="Arial" w:cs="Arial"/>
          <w:sz w:val="16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100D44" w:rsidRPr="00440103" w14:paraId="771CAA68" w14:textId="77777777" w:rsidTr="008E0CAE">
        <w:tc>
          <w:tcPr>
            <w:tcW w:w="8644" w:type="dxa"/>
            <w:shd w:val="clear" w:color="auto" w:fill="D9D9D9" w:themeFill="background1" w:themeFillShade="D9"/>
          </w:tcPr>
          <w:p w14:paraId="7F1C2DF9" w14:textId="77777777" w:rsidR="00100D44" w:rsidRPr="00440103" w:rsidRDefault="00100D44" w:rsidP="00100D44">
            <w:pPr>
              <w:pStyle w:val="Estilo1-TESTE"/>
              <w:numPr>
                <w:ilvl w:val="0"/>
                <w:numId w:val="1"/>
              </w:numPr>
            </w:pPr>
            <w:bookmarkStart w:id="5" w:name="_Toc80719572"/>
            <w:r>
              <w:t>ESTIMATIVA DO CUSTO TOTAL DA IMPLANTAÇÃO</w:t>
            </w:r>
            <w:bookmarkEnd w:id="5"/>
          </w:p>
        </w:tc>
      </w:tr>
      <w:tr w:rsidR="00100D44" w:rsidRPr="00440103" w14:paraId="35718A6B" w14:textId="77777777" w:rsidTr="008E0CAE">
        <w:trPr>
          <w:trHeight w:val="434"/>
        </w:trPr>
        <w:tc>
          <w:tcPr>
            <w:tcW w:w="8644" w:type="dxa"/>
            <w:tcBorders>
              <w:bottom w:val="single" w:sz="4" w:space="0" w:color="auto"/>
            </w:tcBorders>
          </w:tcPr>
          <w:p w14:paraId="21C248DA" w14:textId="77777777" w:rsidR="00100D44" w:rsidRPr="002D614D" w:rsidRDefault="00100D44" w:rsidP="008E0CAE">
            <w:pPr>
              <w:pStyle w:val="NormalWeb"/>
              <w:spacing w:before="80" w:after="80" w:line="276" w:lineRule="auto"/>
              <w:jc w:val="both"/>
              <w:rPr>
                <w:rFonts w:ascii="Arial" w:hAnsi="Arial" w:cs="Arial"/>
              </w:rPr>
            </w:pPr>
          </w:p>
        </w:tc>
      </w:tr>
      <w:tr w:rsidR="00100D44" w:rsidRPr="00440103" w14:paraId="061C85B9" w14:textId="77777777" w:rsidTr="008E0CAE">
        <w:trPr>
          <w:trHeight w:val="434"/>
        </w:trPr>
        <w:tc>
          <w:tcPr>
            <w:tcW w:w="8644" w:type="dxa"/>
            <w:tcBorders>
              <w:bottom w:val="single" w:sz="4" w:space="0" w:color="auto"/>
            </w:tcBorders>
          </w:tcPr>
          <w:p w14:paraId="5FD7FFB0" w14:textId="77777777" w:rsidR="00100D44" w:rsidRDefault="00100D44" w:rsidP="00100D44">
            <w:pPr>
              <w:pStyle w:val="PargrafodaLista"/>
              <w:numPr>
                <w:ilvl w:val="1"/>
                <w:numId w:val="1"/>
              </w:numPr>
              <w:spacing w:before="80" w:after="80" w:line="276" w:lineRule="auto"/>
              <w:ind w:hanging="72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ANÁLISE DA COMPATIBILIDADE DO PREÇO ESTIMADO COM O CUSTO DO SERVIÇO</w:t>
            </w:r>
          </w:p>
          <w:p w14:paraId="7C78F473" w14:textId="77777777" w:rsidR="00100D44" w:rsidRDefault="00100D44" w:rsidP="00100D44">
            <w:pPr>
              <w:pStyle w:val="PargrafodaLista"/>
              <w:numPr>
                <w:ilvl w:val="1"/>
                <w:numId w:val="1"/>
              </w:numPr>
              <w:spacing w:before="80" w:after="80" w:line="276" w:lineRule="auto"/>
              <w:ind w:hanging="72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746E719" w14:textId="77777777" w:rsidR="00100D44" w:rsidRPr="00AB0278" w:rsidRDefault="00100D44" w:rsidP="008E0CAE">
            <w:pPr>
              <w:spacing w:before="80" w:after="80" w:line="276" w:lineRule="auto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0F42C34E" w14:textId="77777777" w:rsidR="00100D44" w:rsidRPr="00440103" w:rsidRDefault="00100D44" w:rsidP="00100D44">
      <w:pPr>
        <w:spacing w:before="80" w:after="80" w:line="276" w:lineRule="auto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100D44" w:rsidRPr="00440103" w14:paraId="5677B413" w14:textId="77777777" w:rsidTr="008E0CAE">
        <w:tc>
          <w:tcPr>
            <w:tcW w:w="8644" w:type="dxa"/>
            <w:shd w:val="clear" w:color="auto" w:fill="D9D9D9" w:themeFill="background1" w:themeFillShade="D9"/>
          </w:tcPr>
          <w:p w14:paraId="0F4B4A8D" w14:textId="77777777" w:rsidR="00100D44" w:rsidRPr="00440103" w:rsidRDefault="00100D44" w:rsidP="00100D44">
            <w:pPr>
              <w:pStyle w:val="Estilo1-TESTE"/>
              <w:numPr>
                <w:ilvl w:val="0"/>
                <w:numId w:val="1"/>
              </w:numPr>
            </w:pPr>
            <w:bookmarkStart w:id="6" w:name="_Toc80719573"/>
            <w:r>
              <w:t>ANÁLISE ESTRATÉGICA D</w:t>
            </w:r>
            <w:r w:rsidRPr="00440103">
              <w:t xml:space="preserve">A </w:t>
            </w:r>
            <w:bookmarkEnd w:id="6"/>
            <w:r>
              <w:t>EXECUÇÃO</w:t>
            </w:r>
          </w:p>
        </w:tc>
      </w:tr>
      <w:tr w:rsidR="00100D44" w:rsidRPr="00440103" w14:paraId="1359AE01" w14:textId="77777777" w:rsidTr="008E0CAE">
        <w:trPr>
          <w:trHeight w:val="360"/>
        </w:trPr>
        <w:tc>
          <w:tcPr>
            <w:tcW w:w="8644" w:type="dxa"/>
            <w:tcBorders>
              <w:bottom w:val="single" w:sz="4" w:space="0" w:color="auto"/>
            </w:tcBorders>
          </w:tcPr>
          <w:p w14:paraId="4944273A" w14:textId="574B9080" w:rsidR="00100D44" w:rsidRDefault="00100D44" w:rsidP="00100D44">
            <w:pPr>
              <w:pStyle w:val="NormalWeb"/>
              <w:numPr>
                <w:ilvl w:val="1"/>
                <w:numId w:val="1"/>
              </w:numPr>
              <w:spacing w:before="80" w:beforeAutospacing="0" w:after="80" w:afterAutospacing="0" w:line="276" w:lineRule="auto"/>
              <w:ind w:left="1080" w:hanging="720"/>
              <w:jc w:val="both"/>
              <w:rPr>
                <w:rFonts w:ascii="Arial" w:hAnsi="Arial" w:cs="Arial"/>
                <w:b/>
                <w:color w:val="000000"/>
              </w:rPr>
            </w:pPr>
            <w:r w:rsidRPr="00776499">
              <w:rPr>
                <w:rFonts w:ascii="Arial" w:hAnsi="Arial" w:cs="Arial"/>
                <w:b/>
                <w:color w:val="000000"/>
              </w:rPr>
              <w:t>ENQUADRAMENTO LEGAL E NORMATIVO</w:t>
            </w:r>
            <w:r w:rsidR="00792D63">
              <w:rPr>
                <w:rFonts w:ascii="Arial" w:hAnsi="Arial" w:cs="Arial"/>
                <w:b/>
                <w:color w:val="000000"/>
              </w:rPr>
              <w:t>:</w:t>
            </w:r>
          </w:p>
          <w:p w14:paraId="56A1AC3E" w14:textId="77777777" w:rsidR="00100D44" w:rsidRPr="004D3D80" w:rsidRDefault="00100D44" w:rsidP="008E0CAE">
            <w:pPr>
              <w:pStyle w:val="NormalWeb"/>
              <w:spacing w:before="80" w:beforeAutospacing="0" w:after="0" w:afterAutospacing="0" w:line="276" w:lineRule="auto"/>
              <w:jc w:val="both"/>
              <w:rPr>
                <w:rFonts w:ascii="Arial" w:hAnsi="Arial" w:cs="Arial"/>
              </w:rPr>
            </w:pPr>
          </w:p>
        </w:tc>
      </w:tr>
      <w:tr w:rsidR="00100D44" w:rsidRPr="00440103" w14:paraId="567DB906" w14:textId="77777777" w:rsidTr="008E0CAE">
        <w:trPr>
          <w:trHeight w:val="360"/>
        </w:trPr>
        <w:tc>
          <w:tcPr>
            <w:tcW w:w="8644" w:type="dxa"/>
            <w:tcBorders>
              <w:bottom w:val="single" w:sz="4" w:space="0" w:color="auto"/>
            </w:tcBorders>
          </w:tcPr>
          <w:p w14:paraId="53469F58" w14:textId="58DC1F7D" w:rsidR="00792D63" w:rsidRDefault="00792D63" w:rsidP="00792D63">
            <w:pPr>
              <w:pStyle w:val="NormalWeb"/>
              <w:numPr>
                <w:ilvl w:val="1"/>
                <w:numId w:val="1"/>
              </w:numPr>
              <w:spacing w:before="80" w:beforeAutospacing="0" w:after="80" w:afterAutospacing="0" w:line="276" w:lineRule="auto"/>
              <w:ind w:left="1080" w:hanging="720"/>
              <w:jc w:val="both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EXIGÊNCIAS / REQUISITOS A SEREM CUMPRIDOS:</w:t>
            </w:r>
          </w:p>
          <w:p w14:paraId="1C49B1F8" w14:textId="77777777" w:rsidR="00100D44" w:rsidRDefault="00100D44" w:rsidP="008E0CAE">
            <w:pPr>
              <w:pStyle w:val="NormalWeb"/>
              <w:spacing w:before="80" w:beforeAutospacing="0" w:after="80" w:afterAutospacing="0" w:line="276" w:lineRule="auto"/>
              <w:jc w:val="both"/>
              <w:rPr>
                <w:rFonts w:ascii="Arial" w:hAnsi="Arial" w:cs="Arial"/>
              </w:rPr>
            </w:pPr>
          </w:p>
          <w:p w14:paraId="523D2DA4" w14:textId="77777777" w:rsidR="00100D44" w:rsidRDefault="00100D44" w:rsidP="008E0CAE">
            <w:pPr>
              <w:pStyle w:val="NormalWeb"/>
              <w:spacing w:before="80" w:beforeAutospacing="0" w:after="80" w:afterAutospacing="0" w:line="276" w:lineRule="auto"/>
              <w:jc w:val="both"/>
              <w:rPr>
                <w:rFonts w:ascii="Arial" w:hAnsi="Arial" w:cs="Arial"/>
              </w:rPr>
            </w:pPr>
          </w:p>
          <w:p w14:paraId="100CCF69" w14:textId="77777777" w:rsidR="00100D44" w:rsidRPr="00F65F9F" w:rsidRDefault="00100D44" w:rsidP="008E0CAE">
            <w:pPr>
              <w:pStyle w:val="NormalWeb"/>
              <w:spacing w:before="80" w:beforeAutospacing="0" w:after="80" w:afterAutospacing="0" w:line="276" w:lineRule="auto"/>
              <w:jc w:val="both"/>
              <w:rPr>
                <w:rFonts w:ascii="Arial" w:hAnsi="Arial" w:cs="Arial"/>
              </w:rPr>
            </w:pPr>
          </w:p>
        </w:tc>
      </w:tr>
      <w:tr w:rsidR="00100D44" w:rsidRPr="00440103" w14:paraId="128F96D7" w14:textId="77777777" w:rsidTr="008E0CAE">
        <w:trPr>
          <w:trHeight w:val="360"/>
        </w:trPr>
        <w:tc>
          <w:tcPr>
            <w:tcW w:w="8644" w:type="dxa"/>
            <w:tcBorders>
              <w:bottom w:val="single" w:sz="4" w:space="0" w:color="auto"/>
            </w:tcBorders>
          </w:tcPr>
          <w:p w14:paraId="302FF8C4" w14:textId="77777777" w:rsidR="00100D44" w:rsidRDefault="00100D44" w:rsidP="00100D44">
            <w:pPr>
              <w:pStyle w:val="NormalWeb"/>
              <w:numPr>
                <w:ilvl w:val="1"/>
                <w:numId w:val="1"/>
              </w:numPr>
              <w:spacing w:before="80" w:beforeAutospacing="0" w:after="80" w:afterAutospacing="0" w:line="276" w:lineRule="auto"/>
              <w:ind w:left="1080" w:hanging="720"/>
              <w:jc w:val="both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GERENCIAMENTO DE RISCOS</w:t>
            </w:r>
          </w:p>
          <w:p w14:paraId="3B674C06" w14:textId="77777777" w:rsidR="00100D44" w:rsidRPr="00327396" w:rsidRDefault="00100D44" w:rsidP="008E0CAE">
            <w:pPr>
              <w:pStyle w:val="NormalWeb"/>
              <w:spacing w:before="80" w:beforeAutospacing="0" w:after="80" w:afterAutospacing="0" w:line="276" w:lineRule="auto"/>
              <w:jc w:val="both"/>
              <w:rPr>
                <w:rFonts w:ascii="Arial" w:hAnsi="Arial" w:cs="Arial"/>
                <w:color w:val="000000"/>
              </w:rPr>
            </w:pPr>
            <w:r w:rsidRPr="00327396">
              <w:rPr>
                <w:rFonts w:ascii="Arial" w:hAnsi="Arial" w:cs="Arial"/>
                <w:color w:val="000000"/>
              </w:rPr>
              <w:t>Riscos são incertezas que podem afetar as atividades desenvolvidas pela organização de forma positiva ou negativa. Os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327396">
              <w:rPr>
                <w:rFonts w:ascii="Arial" w:hAnsi="Arial" w:cs="Arial"/>
                <w:color w:val="000000"/>
              </w:rPr>
              <w:t>riscos positivos são associados às oportunidades que organização pode explorar para melhorar seus resultados e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327396">
              <w:rPr>
                <w:rFonts w:ascii="Arial" w:hAnsi="Arial" w:cs="Arial"/>
                <w:color w:val="000000"/>
              </w:rPr>
              <w:t>alcançar seus objetivos estratégicos. Já os riscos negativos, são associados às ameaças que podem reduzir o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327396">
              <w:rPr>
                <w:rFonts w:ascii="Arial" w:hAnsi="Arial" w:cs="Arial"/>
                <w:color w:val="000000"/>
              </w:rPr>
              <w:t>desempenho ou dificultar que a organização alcance seus objetivos.</w:t>
            </w:r>
          </w:p>
          <w:p w14:paraId="04DC4D56" w14:textId="77777777" w:rsidR="00100D44" w:rsidRPr="00246A75" w:rsidRDefault="00100D44" w:rsidP="008E0CA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99A6B3B" w14:textId="77777777" w:rsidR="00100D44" w:rsidRDefault="00100D44" w:rsidP="00100D44">
      <w:pPr>
        <w:spacing w:before="80" w:after="80" w:line="276" w:lineRule="auto"/>
        <w:rPr>
          <w:rFonts w:ascii="Arial" w:hAnsi="Arial" w:cs="Arial"/>
          <w:sz w:val="10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792D63" w:rsidRPr="00440103" w14:paraId="04BC1C22" w14:textId="77777777" w:rsidTr="008E0CAE">
        <w:tc>
          <w:tcPr>
            <w:tcW w:w="8644" w:type="dxa"/>
            <w:shd w:val="clear" w:color="auto" w:fill="D9D9D9" w:themeFill="background1" w:themeFillShade="D9"/>
          </w:tcPr>
          <w:p w14:paraId="759C3577" w14:textId="2A653154" w:rsidR="00792D63" w:rsidRPr="00440103" w:rsidRDefault="00792D63" w:rsidP="008E0CAE">
            <w:pPr>
              <w:pStyle w:val="Estilo1-TESTE"/>
              <w:numPr>
                <w:ilvl w:val="0"/>
                <w:numId w:val="1"/>
              </w:numPr>
            </w:pPr>
            <w:r>
              <w:t>CONCLUSÃO</w:t>
            </w:r>
          </w:p>
        </w:tc>
      </w:tr>
      <w:tr w:rsidR="00792D63" w:rsidRPr="00440103" w14:paraId="34930F00" w14:textId="77777777" w:rsidTr="008E0CAE">
        <w:trPr>
          <w:trHeight w:val="360"/>
        </w:trPr>
        <w:tc>
          <w:tcPr>
            <w:tcW w:w="8644" w:type="dxa"/>
            <w:tcBorders>
              <w:bottom w:val="single" w:sz="4" w:space="0" w:color="auto"/>
            </w:tcBorders>
          </w:tcPr>
          <w:p w14:paraId="47F49998" w14:textId="77777777" w:rsidR="00792D63" w:rsidRDefault="00792D63" w:rsidP="008E0CA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9528CDD" w14:textId="77777777" w:rsidR="00792D63" w:rsidRDefault="00792D63" w:rsidP="008E0CA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8BFF354" w14:textId="77777777" w:rsidR="00792D63" w:rsidRDefault="00792D63" w:rsidP="008E0CA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F15DB82" w14:textId="6EF2EECC" w:rsidR="00792D63" w:rsidRPr="00246A75" w:rsidRDefault="00792D63" w:rsidP="008E0CA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3F28283" w14:textId="77777777" w:rsidR="00100D44" w:rsidRPr="003B25E6" w:rsidRDefault="00100D44" w:rsidP="00100D44">
      <w:pPr>
        <w:spacing w:before="80" w:after="80" w:line="276" w:lineRule="auto"/>
        <w:jc w:val="center"/>
      </w:pPr>
    </w:p>
    <w:p w14:paraId="47F77BC1" w14:textId="77777777" w:rsidR="00100D44" w:rsidRPr="00B30774" w:rsidRDefault="00100D44" w:rsidP="00C617BA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100D44" w:rsidRPr="00B30774" w:rsidSect="00154896">
      <w:headerReference w:type="default" r:id="rId8"/>
      <w:footerReference w:type="default" r:id="rId9"/>
      <w:pgSz w:w="11906" w:h="16838"/>
      <w:pgMar w:top="1701" w:right="1134" w:bottom="1701" w:left="1701" w:header="56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9F827C" w14:textId="77777777" w:rsidR="00B96BC0" w:rsidRDefault="00B96BC0" w:rsidP="00B96BC0">
      <w:pPr>
        <w:spacing w:after="0" w:line="240" w:lineRule="auto"/>
      </w:pPr>
      <w:r>
        <w:separator/>
      </w:r>
    </w:p>
  </w:endnote>
  <w:endnote w:type="continuationSeparator" w:id="0">
    <w:p w14:paraId="31AC2F12" w14:textId="77777777" w:rsidR="00B96BC0" w:rsidRDefault="00B96BC0" w:rsidP="00B96B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660421" w14:textId="08023F16" w:rsidR="00B96BC0" w:rsidRDefault="00B30774" w:rsidP="00FF6599">
    <w:pPr>
      <w:pStyle w:val="Rodap"/>
      <w:tabs>
        <w:tab w:val="clear" w:pos="4252"/>
        <w:tab w:val="clear" w:pos="8504"/>
        <w:tab w:val="left" w:pos="3060"/>
      </w:tabs>
      <w:spacing w:before="240"/>
    </w:pPr>
    <w:r>
      <w:rPr>
        <w:noProof/>
        <w:lang w:eastAsia="pt-BR"/>
      </w:rPr>
      <w:drawing>
        <wp:anchor distT="0" distB="0" distL="114300" distR="114300" simplePos="0" relativeHeight="251661312" behindDoc="0" locked="0" layoutInCell="1" allowOverlap="1" wp14:anchorId="4173A5C8" wp14:editId="4E61AE79">
          <wp:simplePos x="0" y="0"/>
          <wp:positionH relativeFrom="page">
            <wp:posOffset>2352675</wp:posOffset>
          </wp:positionH>
          <wp:positionV relativeFrom="paragraph">
            <wp:posOffset>-374015</wp:posOffset>
          </wp:positionV>
          <wp:extent cx="4933950" cy="714375"/>
          <wp:effectExtent l="0" t="0" r="0" b="9525"/>
          <wp:wrapSquare wrapText="bothSides"/>
          <wp:docPr id="42" name="Imagem 42" descr="RODAPÉ SECRETARIAS-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RODAPÉ SECRETARIAS-15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8070" t="16442" r="6870" b="10202"/>
                  <a:stretch/>
                </pic:blipFill>
                <pic:spPr bwMode="auto">
                  <a:xfrm>
                    <a:off x="0" y="0"/>
                    <a:ext cx="493395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F6599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EAEFA6" w14:textId="77777777" w:rsidR="00B96BC0" w:rsidRDefault="00B96BC0" w:rsidP="00B96BC0">
      <w:pPr>
        <w:spacing w:after="0" w:line="240" w:lineRule="auto"/>
      </w:pPr>
      <w:r>
        <w:separator/>
      </w:r>
    </w:p>
  </w:footnote>
  <w:footnote w:type="continuationSeparator" w:id="0">
    <w:p w14:paraId="622357EC" w14:textId="77777777" w:rsidR="00B96BC0" w:rsidRDefault="00B96BC0" w:rsidP="00B96B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BDC5CC" w14:textId="77777777" w:rsidR="00B96BC0" w:rsidRDefault="007203B7">
    <w:pPr>
      <w:pStyle w:val="Cabealho"/>
    </w:pPr>
    <w:r>
      <w:rPr>
        <w:b/>
        <w:noProof/>
        <w:sz w:val="32"/>
        <w:szCs w:val="32"/>
        <w:lang w:eastAsia="pt-BR"/>
      </w:rPr>
      <w:drawing>
        <wp:anchor distT="0" distB="0" distL="114300" distR="114300" simplePos="0" relativeHeight="251657216" behindDoc="1" locked="0" layoutInCell="1" allowOverlap="1" wp14:anchorId="0E7A9F4D" wp14:editId="113DFB0F">
          <wp:simplePos x="0" y="0"/>
          <wp:positionH relativeFrom="page">
            <wp:posOffset>2651760</wp:posOffset>
          </wp:positionH>
          <wp:positionV relativeFrom="topMargin">
            <wp:posOffset>140970</wp:posOffset>
          </wp:positionV>
          <wp:extent cx="1819275" cy="843280"/>
          <wp:effectExtent l="0" t="0" r="9525" b="0"/>
          <wp:wrapNone/>
          <wp:docPr id="40" name="Imagem 40" descr="Z:\1 GESTÃO EMANUEL PINHEIRO\LOGOMARCA PREFEITURA_Gestao Emanuel\Logo_Cuiaba_horizontal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6" descr="Z:\1 GESTÃO EMANUEL PINHEIRO\LOGOMARCA PREFEITURA_Gestao Emanuel\Logo_Cuiaba_horizontal_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275" cy="843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43422A"/>
    <w:multiLevelType w:val="hybridMultilevel"/>
    <w:tmpl w:val="A0463A54"/>
    <w:lvl w:ilvl="0" w:tplc="350ECB6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A73143"/>
    <w:multiLevelType w:val="hybridMultilevel"/>
    <w:tmpl w:val="F2A2F6E0"/>
    <w:lvl w:ilvl="0" w:tplc="B15490F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445054"/>
    <w:multiLevelType w:val="hybridMultilevel"/>
    <w:tmpl w:val="B726E24A"/>
    <w:lvl w:ilvl="0" w:tplc="BB52EA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927" w:hanging="360"/>
      </w:pPr>
    </w:lvl>
    <w:lvl w:ilvl="2" w:tplc="0416001B">
      <w:start w:val="1"/>
      <w:numFmt w:val="lowerRoman"/>
      <w:lvlText w:val="%3."/>
      <w:lvlJc w:val="right"/>
      <w:pPr>
        <w:ind w:left="104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BC0"/>
    <w:rsid w:val="00012CD7"/>
    <w:rsid w:val="0002000D"/>
    <w:rsid w:val="000926AC"/>
    <w:rsid w:val="00100D44"/>
    <w:rsid w:val="00104781"/>
    <w:rsid w:val="00154896"/>
    <w:rsid w:val="001722D5"/>
    <w:rsid w:val="001746E7"/>
    <w:rsid w:val="00240DD7"/>
    <w:rsid w:val="0026182C"/>
    <w:rsid w:val="00290C2C"/>
    <w:rsid w:val="002A179F"/>
    <w:rsid w:val="002B3E12"/>
    <w:rsid w:val="002D5C1C"/>
    <w:rsid w:val="002D614A"/>
    <w:rsid w:val="00300117"/>
    <w:rsid w:val="00355C32"/>
    <w:rsid w:val="00364B91"/>
    <w:rsid w:val="003C3A99"/>
    <w:rsid w:val="003D66FC"/>
    <w:rsid w:val="003E0636"/>
    <w:rsid w:val="003E5020"/>
    <w:rsid w:val="00451670"/>
    <w:rsid w:val="00476524"/>
    <w:rsid w:val="004B5CF7"/>
    <w:rsid w:val="004C1D94"/>
    <w:rsid w:val="004E0DB8"/>
    <w:rsid w:val="00502151"/>
    <w:rsid w:val="005225AD"/>
    <w:rsid w:val="00533DD0"/>
    <w:rsid w:val="005712D7"/>
    <w:rsid w:val="00574D9C"/>
    <w:rsid w:val="00583A53"/>
    <w:rsid w:val="005A17E2"/>
    <w:rsid w:val="005B3729"/>
    <w:rsid w:val="005B7A20"/>
    <w:rsid w:val="005F4D3C"/>
    <w:rsid w:val="00607EB1"/>
    <w:rsid w:val="00612948"/>
    <w:rsid w:val="00626238"/>
    <w:rsid w:val="006905D7"/>
    <w:rsid w:val="006A5070"/>
    <w:rsid w:val="006C3500"/>
    <w:rsid w:val="00710834"/>
    <w:rsid w:val="007203B7"/>
    <w:rsid w:val="00734143"/>
    <w:rsid w:val="007354E4"/>
    <w:rsid w:val="0077243D"/>
    <w:rsid w:val="00792D63"/>
    <w:rsid w:val="007A7212"/>
    <w:rsid w:val="007F0B58"/>
    <w:rsid w:val="00811B6B"/>
    <w:rsid w:val="00820192"/>
    <w:rsid w:val="00824DBA"/>
    <w:rsid w:val="00854F52"/>
    <w:rsid w:val="008B7BEC"/>
    <w:rsid w:val="00911202"/>
    <w:rsid w:val="00933717"/>
    <w:rsid w:val="0093560B"/>
    <w:rsid w:val="009519C2"/>
    <w:rsid w:val="009749B8"/>
    <w:rsid w:val="009779F5"/>
    <w:rsid w:val="009842CA"/>
    <w:rsid w:val="00987E14"/>
    <w:rsid w:val="009A1A36"/>
    <w:rsid w:val="009A72C6"/>
    <w:rsid w:val="009B4537"/>
    <w:rsid w:val="009E5F58"/>
    <w:rsid w:val="00A0222C"/>
    <w:rsid w:val="00A05203"/>
    <w:rsid w:val="00A51D58"/>
    <w:rsid w:val="00A577CE"/>
    <w:rsid w:val="00A9536E"/>
    <w:rsid w:val="00B04FDF"/>
    <w:rsid w:val="00B17551"/>
    <w:rsid w:val="00B30774"/>
    <w:rsid w:val="00B73DA5"/>
    <w:rsid w:val="00B81B29"/>
    <w:rsid w:val="00B96BC0"/>
    <w:rsid w:val="00BB4381"/>
    <w:rsid w:val="00BB4CC5"/>
    <w:rsid w:val="00BC1E73"/>
    <w:rsid w:val="00C1475E"/>
    <w:rsid w:val="00C21D9E"/>
    <w:rsid w:val="00C33425"/>
    <w:rsid w:val="00C35DF5"/>
    <w:rsid w:val="00C45367"/>
    <w:rsid w:val="00C617BA"/>
    <w:rsid w:val="00C64FB6"/>
    <w:rsid w:val="00C93289"/>
    <w:rsid w:val="00CE649F"/>
    <w:rsid w:val="00CF6698"/>
    <w:rsid w:val="00D83109"/>
    <w:rsid w:val="00D874F7"/>
    <w:rsid w:val="00D919C8"/>
    <w:rsid w:val="00DB1E10"/>
    <w:rsid w:val="00DB484A"/>
    <w:rsid w:val="00DC655A"/>
    <w:rsid w:val="00DE323F"/>
    <w:rsid w:val="00DF0F36"/>
    <w:rsid w:val="00E052EB"/>
    <w:rsid w:val="00E8415F"/>
    <w:rsid w:val="00E92570"/>
    <w:rsid w:val="00EB2E87"/>
    <w:rsid w:val="00F274AE"/>
    <w:rsid w:val="00F34513"/>
    <w:rsid w:val="00F86F00"/>
    <w:rsid w:val="00F96D31"/>
    <w:rsid w:val="00FF6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58C45F04"/>
  <w15:chartTrackingRefBased/>
  <w15:docId w15:val="{87CD09BD-AC81-4429-9E6D-1601F1E02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11B6B"/>
    <w:rPr>
      <w:rFonts w:eastAsiaTheme="minorEastAsi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96BC0"/>
    <w:pPr>
      <w:tabs>
        <w:tab w:val="center" w:pos="4252"/>
        <w:tab w:val="right" w:pos="8504"/>
      </w:tabs>
      <w:spacing w:after="0" w:line="240" w:lineRule="auto"/>
    </w:pPr>
    <w:rPr>
      <w:rFonts w:eastAsiaTheme="minorHAnsi"/>
    </w:rPr>
  </w:style>
  <w:style w:type="character" w:customStyle="1" w:styleId="CabealhoChar">
    <w:name w:val="Cabeçalho Char"/>
    <w:basedOn w:val="Fontepargpadro"/>
    <w:link w:val="Cabealho"/>
    <w:uiPriority w:val="99"/>
    <w:rsid w:val="00B96BC0"/>
  </w:style>
  <w:style w:type="paragraph" w:styleId="Rodap">
    <w:name w:val="footer"/>
    <w:basedOn w:val="Normal"/>
    <w:link w:val="RodapChar"/>
    <w:uiPriority w:val="99"/>
    <w:unhideWhenUsed/>
    <w:rsid w:val="00B96BC0"/>
    <w:pPr>
      <w:tabs>
        <w:tab w:val="center" w:pos="4252"/>
        <w:tab w:val="right" w:pos="8504"/>
      </w:tabs>
      <w:spacing w:after="0" w:line="240" w:lineRule="auto"/>
    </w:pPr>
    <w:rPr>
      <w:rFonts w:eastAsiaTheme="minorHAnsi"/>
    </w:rPr>
  </w:style>
  <w:style w:type="character" w:customStyle="1" w:styleId="RodapChar">
    <w:name w:val="Rodapé Char"/>
    <w:basedOn w:val="Fontepargpadro"/>
    <w:link w:val="Rodap"/>
    <w:uiPriority w:val="99"/>
    <w:rsid w:val="00B96BC0"/>
  </w:style>
  <w:style w:type="paragraph" w:styleId="PargrafodaLista">
    <w:name w:val="List Paragraph"/>
    <w:basedOn w:val="Normal"/>
    <w:link w:val="PargrafodaListaChar"/>
    <w:uiPriority w:val="34"/>
    <w:qFormat/>
    <w:rsid w:val="00811B6B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11B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11B6B"/>
    <w:rPr>
      <w:rFonts w:ascii="Segoe UI" w:eastAsiaTheme="minorEastAsia" w:hAnsi="Segoe UI" w:cs="Segoe UI"/>
      <w:sz w:val="18"/>
      <w:szCs w:val="18"/>
    </w:r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3E5020"/>
  </w:style>
  <w:style w:type="paragraph" w:styleId="SemEspaamento">
    <w:name w:val="No Spacing"/>
    <w:link w:val="SemEspaamentoChar"/>
    <w:uiPriority w:val="1"/>
    <w:qFormat/>
    <w:rsid w:val="003E5020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1722D5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722D5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rsid w:val="00583A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Grade4-nfase6">
    <w:name w:val="Grid Table 4 Accent 6"/>
    <w:basedOn w:val="Tabelanormal"/>
    <w:uiPriority w:val="49"/>
    <w:rsid w:val="00626238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customStyle="1" w:styleId="PargrafodaListaChar">
    <w:name w:val="Parágrafo da Lista Char"/>
    <w:link w:val="PargrafodaLista"/>
    <w:uiPriority w:val="34"/>
    <w:rsid w:val="00100D44"/>
    <w:rPr>
      <w:rFonts w:eastAsiaTheme="minorEastAsia"/>
    </w:rPr>
  </w:style>
  <w:style w:type="paragraph" w:styleId="NormalWeb">
    <w:name w:val="Normal (Web)"/>
    <w:basedOn w:val="Normal"/>
    <w:uiPriority w:val="99"/>
    <w:unhideWhenUsed/>
    <w:rsid w:val="00100D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Estilo1-TESTE">
    <w:name w:val="Estilo1 - TESTE"/>
    <w:basedOn w:val="PargrafodaLista"/>
    <w:link w:val="Estilo1-TESTEChar"/>
    <w:qFormat/>
    <w:rsid w:val="00100D44"/>
    <w:pPr>
      <w:spacing w:before="80" w:after="80" w:line="276" w:lineRule="auto"/>
      <w:ind w:hanging="360"/>
      <w:jc w:val="both"/>
    </w:pPr>
    <w:rPr>
      <w:rFonts w:ascii="Arial" w:eastAsia="Lucida Sans" w:hAnsi="Arial" w:cs="Arial"/>
      <w:b/>
      <w:sz w:val="24"/>
      <w:szCs w:val="24"/>
      <w:lang w:eastAsia="pt-PT" w:bidi="pt-PT"/>
    </w:rPr>
  </w:style>
  <w:style w:type="character" w:customStyle="1" w:styleId="Estilo1-TESTEChar">
    <w:name w:val="Estilo1 - TESTE Char"/>
    <w:basedOn w:val="PargrafodaListaChar"/>
    <w:link w:val="Estilo1-TESTE"/>
    <w:rsid w:val="00100D44"/>
    <w:rPr>
      <w:rFonts w:ascii="Arial" w:eastAsia="Lucida Sans" w:hAnsi="Arial" w:cs="Arial"/>
      <w:b/>
      <w:sz w:val="24"/>
      <w:szCs w:val="24"/>
      <w:lang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14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28C5D6-3575-46AE-B488-0209CAD2B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421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 SMGE</dc:creator>
  <cp:keywords/>
  <dc:description/>
  <cp:lastModifiedBy>Roberta Pereira de Sales Rondon</cp:lastModifiedBy>
  <cp:revision>2</cp:revision>
  <cp:lastPrinted>2021-09-17T18:58:00Z</cp:lastPrinted>
  <dcterms:created xsi:type="dcterms:W3CDTF">2023-10-30T13:35:00Z</dcterms:created>
  <dcterms:modified xsi:type="dcterms:W3CDTF">2023-10-30T13:35:00Z</dcterms:modified>
</cp:coreProperties>
</file>